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44F241" w14:textId="5E4F1FB3" w:rsidR="00AB6529" w:rsidRPr="00F971E9" w:rsidRDefault="00AB6529" w:rsidP="00AB6529">
      <w:pPr>
        <w:pStyle w:val="aa"/>
        <w:rPr>
          <w:sz w:val="24"/>
          <w:vertAlign w:val="superscript"/>
        </w:rPr>
      </w:pPr>
      <w:bookmarkStart w:id="0" w:name="OLE_LINK39"/>
      <w:bookmarkStart w:id="1" w:name="_GoBack"/>
      <w:bookmarkEnd w:id="1"/>
      <w:r w:rsidRPr="00553E7A">
        <w:rPr>
          <w:rFonts w:eastAsia="宋体"/>
          <w:sz w:val="24"/>
          <w:lang w:eastAsia="zh-CN"/>
        </w:rPr>
        <w:t>3GPP TSG</w:t>
      </w:r>
      <w:r w:rsidRPr="00553E7A">
        <w:rPr>
          <w:rFonts w:eastAsia="宋体" w:hint="eastAsia"/>
          <w:sz w:val="24"/>
          <w:lang w:eastAsia="zh-CN"/>
        </w:rPr>
        <w:t>-</w:t>
      </w:r>
      <w:r w:rsidRPr="00553E7A">
        <w:rPr>
          <w:rFonts w:eastAsia="宋体"/>
          <w:sz w:val="24"/>
          <w:lang w:eastAsia="zh-CN"/>
        </w:rPr>
        <w:t xml:space="preserve">RAN </w:t>
      </w:r>
      <w:bookmarkStart w:id="2" w:name="OLE_LINK45"/>
      <w:bookmarkStart w:id="3" w:name="OLE_LINK46"/>
      <w:r w:rsidRPr="00553E7A">
        <w:rPr>
          <w:rFonts w:eastAsia="宋体"/>
          <w:sz w:val="24"/>
          <w:lang w:eastAsia="zh-CN"/>
        </w:rPr>
        <w:t>WG2 Meeting</w:t>
      </w:r>
      <w:bookmarkEnd w:id="2"/>
      <w:bookmarkEnd w:id="3"/>
      <w:r w:rsidRPr="00553E7A">
        <w:rPr>
          <w:rFonts w:eastAsia="宋体" w:hint="eastAsia"/>
          <w:sz w:val="24"/>
          <w:lang w:eastAsia="zh-CN"/>
        </w:rPr>
        <w:t xml:space="preserve"> #10</w:t>
      </w:r>
      <w:r>
        <w:rPr>
          <w:rFonts w:eastAsia="宋体"/>
          <w:sz w:val="24"/>
          <w:lang w:eastAsia="zh-CN"/>
        </w:rPr>
        <w:t>9-e</w:t>
      </w:r>
      <w:r w:rsidRPr="00553E7A">
        <w:rPr>
          <w:rFonts w:eastAsia="宋体"/>
          <w:sz w:val="24"/>
          <w:lang w:eastAsia="zh-CN"/>
        </w:rPr>
        <w:tab/>
      </w:r>
      <w:r w:rsidRPr="00553E7A">
        <w:rPr>
          <w:rFonts w:eastAsia="宋体"/>
          <w:sz w:val="24"/>
          <w:lang w:eastAsia="zh-CN"/>
        </w:rPr>
        <w:tab/>
      </w:r>
      <w:r w:rsidR="00D446A8" w:rsidRPr="00D446A8">
        <w:rPr>
          <w:rFonts w:eastAsia="宋体"/>
          <w:sz w:val="24"/>
          <w:lang w:eastAsia="zh-CN"/>
        </w:rPr>
        <w:t>R2-2000276</w:t>
      </w:r>
    </w:p>
    <w:p w14:paraId="540E70F8" w14:textId="77777777" w:rsidR="00AB6529" w:rsidRPr="00BF42C5" w:rsidRDefault="00AB6529" w:rsidP="00AB6529">
      <w:pPr>
        <w:pStyle w:val="aa"/>
        <w:rPr>
          <w:rFonts w:eastAsia="宋体"/>
          <w:sz w:val="24"/>
          <w:lang w:eastAsia="zh-CN"/>
        </w:rPr>
      </w:pPr>
      <w:bookmarkStart w:id="4" w:name="OLE_LINK9"/>
      <w:bookmarkStart w:id="5" w:name="OLE_LINK10"/>
      <w:bookmarkStart w:id="6" w:name="OLE_LINK11"/>
      <w:bookmarkStart w:id="7" w:name="OLE_LINK15"/>
      <w:bookmarkStart w:id="8" w:name="OLE_LINK16"/>
      <w:bookmarkEnd w:id="0"/>
      <w:r w:rsidRPr="00BF42C5">
        <w:rPr>
          <w:bCs/>
          <w:sz w:val="24"/>
          <w:lang w:val="en-GB"/>
        </w:rPr>
        <w:t>Electronic meeting, 24</w:t>
      </w:r>
      <w:r w:rsidRPr="00BF42C5">
        <w:rPr>
          <w:bCs/>
          <w:sz w:val="24"/>
          <w:vertAlign w:val="superscript"/>
          <w:lang w:val="en-GB"/>
        </w:rPr>
        <w:t>th</w:t>
      </w:r>
      <w:r w:rsidRPr="00BF42C5">
        <w:rPr>
          <w:bCs/>
          <w:sz w:val="24"/>
          <w:lang w:val="en-GB"/>
        </w:rPr>
        <w:t xml:space="preserve"> Feb - 6</w:t>
      </w:r>
      <w:r w:rsidRPr="00BF42C5">
        <w:rPr>
          <w:bCs/>
          <w:sz w:val="24"/>
          <w:vertAlign w:val="superscript"/>
          <w:lang w:val="en-GB"/>
        </w:rPr>
        <w:t>th</w:t>
      </w:r>
      <w:r w:rsidRPr="00BF42C5">
        <w:rPr>
          <w:bCs/>
          <w:sz w:val="24"/>
          <w:lang w:val="en-GB"/>
        </w:rPr>
        <w:t xml:space="preserve"> Mar</w:t>
      </w:r>
      <w:r w:rsidRPr="00BF42C5">
        <w:rPr>
          <w:rFonts w:eastAsia="宋体"/>
          <w:sz w:val="24"/>
          <w:lang w:eastAsia="zh-CN"/>
        </w:rPr>
        <w:t>, 20</w:t>
      </w:r>
      <w:r>
        <w:rPr>
          <w:rFonts w:eastAsia="宋体"/>
          <w:sz w:val="24"/>
          <w:lang w:eastAsia="zh-CN"/>
        </w:rPr>
        <w:t>20</w:t>
      </w:r>
    </w:p>
    <w:bookmarkEnd w:id="4"/>
    <w:bookmarkEnd w:id="5"/>
    <w:bookmarkEnd w:id="6"/>
    <w:bookmarkEnd w:id="7"/>
    <w:bookmarkEnd w:id="8"/>
    <w:p w14:paraId="6FC860D1" w14:textId="7871793C" w:rsidR="00735474" w:rsidRDefault="008A66C8">
      <w:pPr>
        <w:pStyle w:val="aa"/>
        <w:tabs>
          <w:tab w:val="clear" w:pos="4536"/>
          <w:tab w:val="left" w:pos="1800"/>
        </w:tabs>
        <w:ind w:left="1798" w:hangingChars="814" w:hanging="1798"/>
        <w:rPr>
          <w:rFonts w:eastAsiaTheme="minorEastAsia" w:cs="Arial"/>
          <w:sz w:val="22"/>
          <w:szCs w:val="22"/>
          <w:lang w:eastAsia="zh-CN"/>
        </w:rPr>
      </w:pPr>
      <w:r>
        <w:rPr>
          <w:rFonts w:eastAsiaTheme="minorEastAsia" w:cs="Arial" w:hint="eastAsia"/>
          <w:sz w:val="22"/>
          <w:szCs w:val="22"/>
          <w:lang w:eastAsia="zh-CN"/>
        </w:rPr>
        <w:t xml:space="preserve">                  </w:t>
      </w:r>
      <w:r>
        <w:rPr>
          <w:rFonts w:eastAsiaTheme="minorEastAsia" w:cs="Arial"/>
          <w:sz w:val="22"/>
          <w:szCs w:val="22"/>
          <w:lang w:eastAsia="zh-CN"/>
        </w:rPr>
        <w:t xml:space="preserve">              </w:t>
      </w:r>
    </w:p>
    <w:p w14:paraId="5E0A1615" w14:textId="77777777" w:rsidR="00735474" w:rsidRDefault="008A66C8">
      <w:pPr>
        <w:pStyle w:val="aa"/>
        <w:tabs>
          <w:tab w:val="clear" w:pos="4536"/>
          <w:tab w:val="left" w:pos="1800"/>
        </w:tabs>
        <w:ind w:left="1800" w:hanging="180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Source:</w:t>
      </w:r>
      <w:r>
        <w:rPr>
          <w:rFonts w:eastAsia="宋体"/>
          <w:sz w:val="22"/>
          <w:lang w:eastAsia="zh-CN"/>
        </w:rPr>
        <w:tab/>
      </w:r>
      <w:r>
        <w:rPr>
          <w:rFonts w:eastAsia="宋体" w:hint="eastAsia"/>
          <w:sz w:val="22"/>
          <w:lang w:eastAsia="zh-CN"/>
        </w:rPr>
        <w:t>vivo</w:t>
      </w:r>
    </w:p>
    <w:p w14:paraId="43FE17D8" w14:textId="6A99DE75" w:rsidR="00735474" w:rsidRDefault="008A66C8">
      <w:pPr>
        <w:pStyle w:val="aa"/>
        <w:tabs>
          <w:tab w:val="clear" w:pos="4536"/>
          <w:tab w:val="left" w:pos="1800"/>
        </w:tabs>
        <w:ind w:left="1798" w:hangingChars="814" w:hanging="1798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Title:</w:t>
      </w:r>
      <w:bookmarkStart w:id="9" w:name="Title"/>
      <w:bookmarkEnd w:id="9"/>
      <w:r>
        <w:rPr>
          <w:rFonts w:eastAsia="宋体"/>
          <w:sz w:val="22"/>
          <w:lang w:eastAsia="zh-CN"/>
        </w:rPr>
        <w:tab/>
      </w:r>
      <w:r w:rsidR="00633D14">
        <w:rPr>
          <w:rFonts w:eastAsia="宋体"/>
          <w:sz w:val="22"/>
          <w:lang w:eastAsia="zh-CN"/>
        </w:rPr>
        <w:t xml:space="preserve">RLF </w:t>
      </w:r>
      <w:r w:rsidR="00DB57B9">
        <w:rPr>
          <w:rFonts w:eastAsia="宋体"/>
          <w:sz w:val="22"/>
          <w:lang w:eastAsia="zh-CN"/>
        </w:rPr>
        <w:t>Notification Messages</w:t>
      </w:r>
      <w:r w:rsidR="00DB3371">
        <w:rPr>
          <w:rFonts w:eastAsia="宋体"/>
          <w:sz w:val="22"/>
          <w:lang w:eastAsia="zh-CN"/>
        </w:rPr>
        <w:t xml:space="preserve"> </w:t>
      </w:r>
    </w:p>
    <w:p w14:paraId="05E588BF" w14:textId="15DACA99" w:rsidR="00735474" w:rsidRDefault="008A66C8">
      <w:pPr>
        <w:pStyle w:val="aa"/>
        <w:tabs>
          <w:tab w:val="clear" w:pos="4536"/>
          <w:tab w:val="left" w:pos="1800"/>
        </w:tabs>
        <w:ind w:left="1798" w:hangingChars="814" w:hanging="1798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Agenda Item:</w:t>
      </w:r>
      <w:bookmarkStart w:id="10" w:name="Source"/>
      <w:bookmarkEnd w:id="10"/>
      <w:r>
        <w:rPr>
          <w:rFonts w:eastAsia="宋体"/>
          <w:sz w:val="22"/>
          <w:lang w:eastAsia="zh-CN"/>
        </w:rPr>
        <w:tab/>
        <w:t>6.</w:t>
      </w:r>
      <w:r w:rsidR="00AB6529">
        <w:rPr>
          <w:rFonts w:eastAsia="宋体"/>
          <w:sz w:val="22"/>
          <w:lang w:eastAsia="zh-CN"/>
        </w:rPr>
        <w:t>1</w:t>
      </w:r>
      <w:r>
        <w:rPr>
          <w:rFonts w:eastAsia="宋体"/>
          <w:sz w:val="22"/>
          <w:lang w:eastAsia="zh-CN"/>
        </w:rPr>
        <w:t>.</w:t>
      </w:r>
      <w:r w:rsidR="00AB6529">
        <w:rPr>
          <w:rFonts w:eastAsia="宋体"/>
          <w:sz w:val="22"/>
          <w:lang w:eastAsia="zh-CN"/>
        </w:rPr>
        <w:t>5</w:t>
      </w:r>
      <w:r>
        <w:rPr>
          <w:rFonts w:eastAsia="宋体"/>
          <w:sz w:val="22"/>
          <w:lang w:eastAsia="zh-CN"/>
        </w:rPr>
        <w:t>.</w:t>
      </w:r>
      <w:r w:rsidR="00AB6529">
        <w:rPr>
          <w:rFonts w:eastAsia="宋体"/>
          <w:sz w:val="22"/>
          <w:lang w:eastAsia="zh-CN"/>
        </w:rPr>
        <w:t>1</w:t>
      </w:r>
    </w:p>
    <w:p w14:paraId="51BBC19B" w14:textId="77777777" w:rsidR="00735474" w:rsidRDefault="008A66C8">
      <w:pPr>
        <w:pStyle w:val="aa"/>
        <w:tabs>
          <w:tab w:val="left" w:pos="1800"/>
        </w:tabs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Document for:</w:t>
      </w:r>
      <w:r>
        <w:rPr>
          <w:rFonts w:eastAsia="宋体"/>
          <w:sz w:val="22"/>
          <w:lang w:eastAsia="zh-CN"/>
        </w:rPr>
        <w:tab/>
      </w:r>
      <w:bookmarkStart w:id="11" w:name="DocumentFor"/>
      <w:bookmarkEnd w:id="11"/>
      <w:r>
        <w:rPr>
          <w:rFonts w:eastAsia="宋体"/>
          <w:sz w:val="22"/>
          <w:lang w:eastAsia="zh-CN"/>
        </w:rPr>
        <w:t>Discussion and Decision</w:t>
      </w:r>
    </w:p>
    <w:p w14:paraId="2AFF3652" w14:textId="77777777" w:rsidR="00735474" w:rsidRDefault="008A66C8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/>
        </w:rPr>
      </w:pPr>
      <w:bookmarkStart w:id="12" w:name="OLE_LINK14"/>
      <w:bookmarkStart w:id="13" w:name="OLE_LINK13"/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1BD3A78E" w14:textId="384C7C62" w:rsidR="00735474" w:rsidRDefault="008A66C8">
      <w:pPr>
        <w:jc w:val="both"/>
        <w:rPr>
          <w:rFonts w:eastAsia="宋体"/>
          <w:sz w:val="22"/>
          <w:szCs w:val="3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I</w:t>
      </w:r>
      <w:r>
        <w:rPr>
          <w:rFonts w:eastAsia="宋体"/>
          <w:sz w:val="22"/>
          <w:szCs w:val="22"/>
          <w:lang w:eastAsia="zh-CN"/>
        </w:rPr>
        <w:t>n RAN2</w:t>
      </w:r>
      <w:r w:rsidR="008D00BF">
        <w:rPr>
          <w:rFonts w:eastAsia="宋体"/>
          <w:sz w:val="22"/>
          <w:szCs w:val="22"/>
          <w:lang w:eastAsia="zh-CN"/>
        </w:rPr>
        <w:t xml:space="preserve"> </w:t>
      </w:r>
      <w:r w:rsidR="00347E05">
        <w:rPr>
          <w:rFonts w:eastAsia="宋体"/>
          <w:sz w:val="22"/>
          <w:szCs w:val="22"/>
          <w:lang w:eastAsia="zh-CN"/>
        </w:rPr>
        <w:t>#107bis</w:t>
      </w:r>
      <w:r w:rsidR="00401661">
        <w:rPr>
          <w:rFonts w:eastAsia="宋体"/>
          <w:sz w:val="22"/>
          <w:szCs w:val="22"/>
          <w:lang w:eastAsia="zh-CN"/>
        </w:rPr>
        <w:fldChar w:fldCharType="begin"/>
      </w:r>
      <w:r w:rsidR="00401661">
        <w:rPr>
          <w:rFonts w:eastAsia="宋体"/>
          <w:sz w:val="22"/>
          <w:szCs w:val="22"/>
          <w:lang w:eastAsia="zh-CN"/>
        </w:rPr>
        <w:instrText xml:space="preserve"> REF _Ref31819698 \r \h </w:instrText>
      </w:r>
      <w:r w:rsidR="00401661">
        <w:rPr>
          <w:rFonts w:eastAsia="宋体"/>
          <w:sz w:val="22"/>
          <w:szCs w:val="22"/>
          <w:lang w:eastAsia="zh-CN"/>
        </w:rPr>
      </w:r>
      <w:r w:rsidR="00401661">
        <w:rPr>
          <w:rFonts w:eastAsia="宋体"/>
          <w:sz w:val="22"/>
          <w:szCs w:val="22"/>
          <w:lang w:eastAsia="zh-CN"/>
        </w:rPr>
        <w:fldChar w:fldCharType="separate"/>
      </w:r>
      <w:r w:rsidR="00401661">
        <w:rPr>
          <w:rFonts w:eastAsia="宋体"/>
          <w:sz w:val="22"/>
          <w:szCs w:val="22"/>
          <w:lang w:eastAsia="zh-CN"/>
        </w:rPr>
        <w:t>[1]</w:t>
      </w:r>
      <w:r w:rsidR="00401661">
        <w:rPr>
          <w:rFonts w:eastAsia="宋体"/>
          <w:sz w:val="22"/>
          <w:szCs w:val="22"/>
          <w:lang w:eastAsia="zh-CN"/>
        </w:rPr>
        <w:fldChar w:fldCharType="end"/>
      </w:r>
      <w:r>
        <w:rPr>
          <w:rFonts w:eastAsia="宋体"/>
          <w:sz w:val="22"/>
          <w:szCs w:val="22"/>
          <w:lang w:eastAsia="zh-CN"/>
        </w:rPr>
        <w:t xml:space="preserve">, </w:t>
      </w:r>
      <w:r w:rsidR="00A017C4">
        <w:rPr>
          <w:rFonts w:eastAsia="宋体"/>
          <w:sz w:val="22"/>
          <w:szCs w:val="22"/>
          <w:lang w:eastAsia="zh-CN"/>
        </w:rPr>
        <w:t xml:space="preserve">BH link RLF detection mechanism and notification messages were discussed </w:t>
      </w:r>
      <w:r w:rsidR="00F5224A">
        <w:rPr>
          <w:rFonts w:eastAsia="宋体"/>
          <w:sz w:val="22"/>
          <w:szCs w:val="22"/>
          <w:lang w:eastAsia="zh-CN"/>
        </w:rPr>
        <w:t>and</w:t>
      </w:r>
      <w:r w:rsidR="00A017C4">
        <w:rPr>
          <w:rFonts w:eastAsia="宋体"/>
          <w:sz w:val="22"/>
          <w:szCs w:val="22"/>
          <w:lang w:eastAsia="zh-CN"/>
        </w:rPr>
        <w:t xml:space="preserve"> there are the following agreements</w:t>
      </w:r>
      <w:r w:rsidR="004367E3">
        <w:rPr>
          <w:sz w:val="22"/>
          <w:szCs w:val="32"/>
          <w:lang w:val="en-AU"/>
        </w:rPr>
        <w:t xml:space="preserve"> </w:t>
      </w:r>
      <w:r>
        <w:rPr>
          <w:rFonts w:eastAsia="宋体"/>
          <w:sz w:val="22"/>
          <w:szCs w:val="32"/>
          <w:lang w:eastAsia="zh-CN"/>
        </w:rPr>
        <w:fldChar w:fldCharType="begin"/>
      </w:r>
      <w:r>
        <w:rPr>
          <w:rFonts w:eastAsia="宋体"/>
          <w:sz w:val="22"/>
          <w:szCs w:val="32"/>
          <w:lang w:eastAsia="zh-CN"/>
        </w:rPr>
        <w:instrText xml:space="preserve"> REF _Ref534973725 \r \h  \* MERGEFORMAT </w:instrText>
      </w:r>
      <w:r>
        <w:rPr>
          <w:rFonts w:eastAsia="宋体"/>
          <w:sz w:val="22"/>
          <w:szCs w:val="32"/>
          <w:lang w:eastAsia="zh-CN"/>
        </w:rPr>
      </w:r>
      <w:r>
        <w:rPr>
          <w:rFonts w:eastAsia="宋体"/>
          <w:sz w:val="22"/>
          <w:szCs w:val="32"/>
          <w:lang w:eastAsia="zh-CN"/>
        </w:rPr>
        <w:fldChar w:fldCharType="separate"/>
      </w:r>
      <w:r>
        <w:rPr>
          <w:rFonts w:eastAsia="宋体"/>
          <w:sz w:val="22"/>
          <w:szCs w:val="32"/>
          <w:lang w:eastAsia="zh-CN"/>
        </w:rPr>
        <w:t>[1]</w:t>
      </w:r>
      <w:r>
        <w:rPr>
          <w:rFonts w:eastAsia="宋体"/>
          <w:sz w:val="22"/>
          <w:szCs w:val="32"/>
          <w:lang w:eastAsia="zh-CN"/>
        </w:rPr>
        <w:fldChar w:fldCharType="end"/>
      </w:r>
      <w:r>
        <w:rPr>
          <w:rFonts w:eastAsia="宋体"/>
          <w:sz w:val="22"/>
          <w:szCs w:val="32"/>
          <w:lang w:eastAsia="zh-CN"/>
        </w:rPr>
        <w:t>:</w:t>
      </w:r>
    </w:p>
    <w:p w14:paraId="23F2E2AD" w14:textId="77777777" w:rsidR="00347E05" w:rsidRDefault="00347E05" w:rsidP="00347E05">
      <w:pPr>
        <w:pStyle w:val="Agreement"/>
        <w:tabs>
          <w:tab w:val="clear" w:pos="1619"/>
          <w:tab w:val="num" w:pos="1980"/>
        </w:tabs>
        <w:ind w:left="1980"/>
      </w:pPr>
      <w:r>
        <w:rPr>
          <w:lang w:eastAsia="zh-CN"/>
        </w:rPr>
        <w:t xml:space="preserve">R2 confirm that </w:t>
      </w:r>
      <w:r>
        <w:rPr>
          <w:rFonts w:hint="eastAsia"/>
          <w:lang w:val="en-US" w:eastAsia="zh-CN"/>
        </w:rPr>
        <w:t>w</w:t>
      </w:r>
      <w:r w:rsidRPr="004141BF">
        <w:rPr>
          <w:lang w:eastAsia="zh-CN"/>
        </w:rPr>
        <w:t>hen</w:t>
      </w:r>
      <w:r w:rsidRPr="004141BF">
        <w:rPr>
          <w:rFonts w:hint="eastAsia"/>
          <w:lang w:eastAsia="zh-CN"/>
        </w:rPr>
        <w:t xml:space="preserve"> t</w:t>
      </w:r>
      <w:r w:rsidRPr="004141BF">
        <w:rPr>
          <w:lang w:eastAsia="zh-CN"/>
        </w:rPr>
        <w:t xml:space="preserve">he </w:t>
      </w:r>
      <w:r w:rsidRPr="004141BF">
        <w:rPr>
          <w:rFonts w:hint="eastAsia"/>
          <w:lang w:eastAsia="zh-CN"/>
        </w:rPr>
        <w:t>IAB-node</w:t>
      </w:r>
      <w:r w:rsidRPr="004141BF">
        <w:rPr>
          <w:lang w:eastAsia="zh-CN"/>
        </w:rPr>
        <w:t xml:space="preserve"> </w:t>
      </w:r>
      <w:r w:rsidRPr="004141BF">
        <w:rPr>
          <w:rFonts w:hint="eastAsia"/>
          <w:lang w:eastAsia="zh-CN"/>
        </w:rPr>
        <w:t xml:space="preserve">is not configured with DC, </w:t>
      </w:r>
      <w:r>
        <w:rPr>
          <w:rFonts w:hint="eastAsia"/>
          <w:lang w:val="en-US" w:eastAsia="zh-CN"/>
        </w:rPr>
        <w:t>it applies for BH RLF handling</w:t>
      </w:r>
      <w:r w:rsidRPr="004141BF">
        <w:rPr>
          <w:rFonts w:hint="eastAsia"/>
          <w:lang w:val="en-US" w:eastAsia="zh-CN"/>
        </w:rPr>
        <w:t xml:space="preserve"> the same </w:t>
      </w:r>
      <w:r>
        <w:rPr>
          <w:lang w:val="en-US" w:eastAsia="zh-CN"/>
        </w:rPr>
        <w:t>mechanisms and procedures</w:t>
      </w:r>
      <w:r w:rsidRPr="004141BF">
        <w:rPr>
          <w:rFonts w:hint="eastAsia"/>
          <w:lang w:val="en-US" w:eastAsia="zh-CN"/>
        </w:rPr>
        <w:t xml:space="preserve"> as UE</w:t>
      </w:r>
      <w:r w:rsidRPr="004141BF">
        <w:rPr>
          <w:lang w:val="en-US" w:eastAsia="zh-CN"/>
        </w:rPr>
        <w:t>’</w:t>
      </w:r>
      <w:r w:rsidRPr="004141BF">
        <w:rPr>
          <w:rFonts w:hint="eastAsia"/>
          <w:lang w:val="en-US" w:eastAsia="zh-CN"/>
        </w:rPr>
        <w:t xml:space="preserve">s RLF </w:t>
      </w:r>
      <w:r>
        <w:rPr>
          <w:lang w:val="en-US" w:eastAsia="zh-CN"/>
        </w:rPr>
        <w:t>handling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currently </w:t>
      </w:r>
      <w:r>
        <w:rPr>
          <w:rFonts w:hint="eastAsia"/>
          <w:lang w:val="en-US" w:eastAsia="zh-CN"/>
        </w:rPr>
        <w:t xml:space="preserve">specified in TS 38.331 </w:t>
      </w:r>
      <w:r>
        <w:rPr>
          <w:lang w:val="en-US" w:eastAsia="zh-CN"/>
        </w:rPr>
        <w:t xml:space="preserve">(including e.g. detection and recovery). </w:t>
      </w:r>
      <w:r>
        <w:rPr>
          <w:rFonts w:hint="eastAsia"/>
          <w:lang w:eastAsia="zh-CN"/>
        </w:rPr>
        <w:t xml:space="preserve">FFS on need of </w:t>
      </w:r>
      <w:r w:rsidRPr="00EC2BC9">
        <w:rPr>
          <w:lang w:eastAsia="zh-CN"/>
        </w:rPr>
        <w:t>additional</w:t>
      </w:r>
      <w:r w:rsidRPr="00EC2BC9">
        <w:rPr>
          <w:rFonts w:hint="eastAsia"/>
          <w:lang w:eastAsia="zh-CN"/>
        </w:rPr>
        <w:t xml:space="preserve"> enhancements.</w:t>
      </w:r>
    </w:p>
    <w:p w14:paraId="37EECBDC" w14:textId="77777777" w:rsidR="00347E05" w:rsidRPr="004141BF" w:rsidRDefault="00347E05" w:rsidP="00347E05">
      <w:pPr>
        <w:pStyle w:val="Agreement"/>
        <w:tabs>
          <w:tab w:val="clear" w:pos="1619"/>
          <w:tab w:val="num" w:pos="1980"/>
          <w:tab w:val="num" w:pos="3510"/>
        </w:tabs>
        <w:ind w:left="1980"/>
        <w:rPr>
          <w:lang w:eastAsia="zh-CN"/>
        </w:rPr>
      </w:pPr>
      <w:r w:rsidRPr="004141BF">
        <w:rPr>
          <w:lang w:eastAsia="zh-CN"/>
        </w:rPr>
        <w:t>When</w:t>
      </w:r>
      <w:r>
        <w:rPr>
          <w:lang w:eastAsia="zh-CN"/>
        </w:rPr>
        <w:t xml:space="preserve"> NR DC is configured for the </w:t>
      </w:r>
      <w:r w:rsidRPr="004141BF">
        <w:rPr>
          <w:lang w:eastAsia="zh-CN"/>
        </w:rPr>
        <w:t>IAB-node,</w:t>
      </w:r>
      <w:r>
        <w:rPr>
          <w:lang w:eastAsia="zh-CN"/>
        </w:rPr>
        <w:t xml:space="preserve"> </w:t>
      </w:r>
      <w:r w:rsidRPr="004141BF">
        <w:rPr>
          <w:lang w:eastAsia="zh-CN"/>
        </w:rPr>
        <w:t xml:space="preserve">2.1 RLF is </w:t>
      </w:r>
      <w:r w:rsidRPr="004141BF">
        <w:rPr>
          <w:rFonts w:hint="eastAsia"/>
          <w:lang w:eastAsia="zh-CN"/>
        </w:rPr>
        <w:t>detected</w:t>
      </w:r>
      <w:r w:rsidRPr="004141BF">
        <w:rPr>
          <w:lang w:eastAsia="zh-CN"/>
        </w:rPr>
        <w:t xml:space="preserve"> separately for the MCG-link and for the SCG-link, and</w:t>
      </w:r>
      <w:r>
        <w:rPr>
          <w:lang w:eastAsia="zh-CN"/>
        </w:rPr>
        <w:t xml:space="preserve"> </w:t>
      </w:r>
      <w:r w:rsidRPr="004141BF">
        <w:rPr>
          <w:lang w:eastAsia="zh-CN"/>
        </w:rPr>
        <w:t>2.2 existing UE procedures are used for MCG-link and SCG-link failure</w:t>
      </w:r>
      <w:r>
        <w:rPr>
          <w:lang w:eastAsia="zh-CN"/>
        </w:rPr>
        <w:t xml:space="preserve"> handling</w:t>
      </w:r>
      <w:r w:rsidRPr="004141BF">
        <w:rPr>
          <w:rFonts w:hint="eastAsia"/>
          <w:lang w:eastAsia="zh-CN"/>
        </w:rPr>
        <w:t>.</w:t>
      </w:r>
    </w:p>
    <w:p w14:paraId="5F0F758F" w14:textId="77777777" w:rsidR="00347E05" w:rsidRDefault="00347E05" w:rsidP="00347E05">
      <w:pPr>
        <w:pStyle w:val="Agreement"/>
        <w:tabs>
          <w:tab w:val="clear" w:pos="1619"/>
          <w:tab w:val="num" w:pos="1980"/>
        </w:tabs>
        <w:ind w:left="1980"/>
        <w:rPr>
          <w:lang w:eastAsia="zh-CN"/>
        </w:rPr>
      </w:pPr>
      <w:r w:rsidRPr="007804E2">
        <w:rPr>
          <w:rFonts w:hint="eastAsia"/>
          <w:lang w:eastAsia="zh-CN"/>
        </w:rPr>
        <w:t>The following is agreed as working assumption:</w:t>
      </w:r>
      <w:r>
        <w:rPr>
          <w:lang w:eastAsia="zh-CN"/>
        </w:rPr>
        <w:t xml:space="preserve"> </w:t>
      </w:r>
      <w:r w:rsidRPr="007804E2">
        <w:rPr>
          <w:lang w:eastAsia="zh-CN"/>
        </w:rPr>
        <w:t>BH RLF recovery for DC case reuses UE’s MCG and SCG failure recovery procedures specified in Rel-16.</w:t>
      </w:r>
      <w:r>
        <w:rPr>
          <w:lang w:eastAsia="zh-CN"/>
        </w:rPr>
        <w:t xml:space="preserve"> </w:t>
      </w:r>
    </w:p>
    <w:p w14:paraId="6F1DE974" w14:textId="77777777" w:rsidR="00347E05" w:rsidRDefault="00347E05" w:rsidP="00347E05">
      <w:pPr>
        <w:pStyle w:val="Agreement"/>
        <w:tabs>
          <w:tab w:val="clear" w:pos="1619"/>
          <w:tab w:val="num" w:pos="1980"/>
        </w:tabs>
        <w:ind w:left="1980"/>
        <w:rPr>
          <w:lang w:eastAsia="zh-CN"/>
        </w:rPr>
      </w:pPr>
      <w:r w:rsidRPr="001E1A26">
        <w:rPr>
          <w:rFonts w:hint="eastAsia"/>
          <w:lang w:eastAsia="zh-CN"/>
        </w:rPr>
        <w:t>For an IAB-node not configured with DC, it</w:t>
      </w:r>
      <w:r>
        <w:rPr>
          <w:lang w:eastAsia="zh-CN"/>
        </w:rPr>
        <w:t xml:space="preserve"> initiates RRC reestablishment</w:t>
      </w:r>
      <w:r w:rsidRPr="001E1A26">
        <w:rPr>
          <w:lang w:eastAsia="zh-CN"/>
        </w:rPr>
        <w:t xml:space="preserve"> when it receives downstream notification “Recovery </w:t>
      </w:r>
      <w:r w:rsidRPr="001E1A26">
        <w:rPr>
          <w:rFonts w:hint="eastAsia"/>
          <w:lang w:eastAsia="zh-CN"/>
        </w:rPr>
        <w:t>F</w:t>
      </w:r>
      <w:r w:rsidRPr="001E1A26">
        <w:rPr>
          <w:lang w:eastAsia="zh-CN"/>
        </w:rPr>
        <w:t>ailure”</w:t>
      </w:r>
    </w:p>
    <w:p w14:paraId="699206AB" w14:textId="77777777" w:rsidR="00347E05" w:rsidRDefault="00347E05" w:rsidP="00347E05">
      <w:pPr>
        <w:pStyle w:val="Agreement"/>
        <w:tabs>
          <w:tab w:val="clear" w:pos="1619"/>
          <w:tab w:val="num" w:pos="1980"/>
        </w:tabs>
        <w:ind w:left="1980"/>
        <w:rPr>
          <w:lang w:eastAsia="zh-CN"/>
        </w:rPr>
      </w:pPr>
      <w:r w:rsidRPr="0061524D">
        <w:rPr>
          <w:lang w:eastAsia="zh-CN"/>
        </w:rPr>
        <w:t>F</w:t>
      </w:r>
      <w:r w:rsidRPr="0061524D">
        <w:rPr>
          <w:rFonts w:hint="eastAsia"/>
          <w:lang w:eastAsia="zh-CN"/>
        </w:rPr>
        <w:t>or DC case</w:t>
      </w:r>
      <w:r w:rsidRPr="0061524D">
        <w:rPr>
          <w:lang w:eastAsia="zh-CN"/>
        </w:rPr>
        <w:t>,</w:t>
      </w:r>
      <w:r w:rsidRPr="0061524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IAB-node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considers the radio link is failed and uses </w:t>
      </w:r>
      <w:r>
        <w:rPr>
          <w:lang w:eastAsia="zh-CN"/>
        </w:rPr>
        <w:t xml:space="preserve">RRC existing or Rel-16 </w:t>
      </w:r>
      <w:r>
        <w:rPr>
          <w:rFonts w:hint="eastAsia"/>
          <w:lang w:eastAsia="zh-CN"/>
        </w:rPr>
        <w:t xml:space="preserve">Mechanism </w:t>
      </w:r>
      <w:r>
        <w:rPr>
          <w:lang w:eastAsia="zh-CN"/>
        </w:rPr>
        <w:t>(e.g. MCG or SCG failure report, RRC reestablishment)</w:t>
      </w:r>
      <w:r>
        <w:rPr>
          <w:rFonts w:hint="eastAsia"/>
          <w:lang w:eastAsia="zh-CN"/>
        </w:rPr>
        <w:t xml:space="preserve"> if </w:t>
      </w:r>
      <w:r>
        <w:rPr>
          <w:lang w:eastAsia="zh-CN"/>
        </w:rPr>
        <w:t>“</w:t>
      </w:r>
      <w:r>
        <w:rPr>
          <w:rFonts w:hint="eastAsia"/>
          <w:lang w:eastAsia="zh-CN"/>
        </w:rPr>
        <w:t>Recovery Failure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notification is </w:t>
      </w:r>
      <w:r>
        <w:rPr>
          <w:lang w:eastAsia="zh-CN"/>
        </w:rPr>
        <w:t>received</w:t>
      </w:r>
      <w:r>
        <w:rPr>
          <w:rFonts w:hint="eastAsia"/>
          <w:lang w:eastAsia="zh-CN"/>
        </w:rPr>
        <w:t xml:space="preserve"> from parent nodes on MCG-link or</w:t>
      </w:r>
      <w:r>
        <w:rPr>
          <w:lang w:eastAsia="zh-CN"/>
        </w:rPr>
        <w:t>/and</w:t>
      </w:r>
      <w:r>
        <w:rPr>
          <w:rFonts w:hint="eastAsia"/>
          <w:lang w:eastAsia="zh-CN"/>
        </w:rPr>
        <w:t xml:space="preserve"> SCG-link</w:t>
      </w:r>
      <w:r>
        <w:rPr>
          <w:lang w:eastAsia="zh-CN"/>
        </w:rPr>
        <w:t>.</w:t>
      </w:r>
    </w:p>
    <w:p w14:paraId="2216ADF5" w14:textId="77777777" w:rsidR="00347E05" w:rsidRPr="00BC5B7A" w:rsidRDefault="00347E05" w:rsidP="00347E05">
      <w:pPr>
        <w:pStyle w:val="Agreement"/>
        <w:tabs>
          <w:tab w:val="clear" w:pos="1619"/>
          <w:tab w:val="num" w:pos="1980"/>
        </w:tabs>
        <w:ind w:left="1980"/>
        <w:rPr>
          <w:highlight w:val="green"/>
          <w:lang w:eastAsia="zh-CN"/>
        </w:rPr>
      </w:pPr>
      <w:r w:rsidRPr="00BC5B7A">
        <w:rPr>
          <w:highlight w:val="green"/>
          <w:lang w:eastAsia="zh-CN"/>
        </w:rPr>
        <w:t>R2 assumes that RLF notification “recovery failure” would be triggered when RRC reestablishment has failed. FFS whether this need to be specified</w:t>
      </w:r>
    </w:p>
    <w:p w14:paraId="5B1C4FB1" w14:textId="77777777" w:rsidR="00347E05" w:rsidRPr="00BC5B7A" w:rsidRDefault="00347E05" w:rsidP="00347E05">
      <w:pPr>
        <w:pStyle w:val="Agreement"/>
        <w:tabs>
          <w:tab w:val="clear" w:pos="1619"/>
          <w:tab w:val="num" w:pos="1980"/>
        </w:tabs>
        <w:ind w:left="1980"/>
        <w:rPr>
          <w:highlight w:val="green"/>
          <w:lang w:eastAsia="zh-CN"/>
        </w:rPr>
      </w:pPr>
      <w:r w:rsidRPr="00BC5B7A">
        <w:rPr>
          <w:rFonts w:hint="eastAsia"/>
          <w:highlight w:val="green"/>
          <w:lang w:eastAsia="zh-CN"/>
        </w:rPr>
        <w:t>BAP layer is used to transmit BH RLF notification(s).</w:t>
      </w:r>
    </w:p>
    <w:p w14:paraId="682A2246" w14:textId="77777777" w:rsidR="00347E05" w:rsidRDefault="00347E05" w:rsidP="00347E05">
      <w:pPr>
        <w:pStyle w:val="Agreement"/>
        <w:tabs>
          <w:tab w:val="clear" w:pos="1619"/>
          <w:tab w:val="num" w:pos="1980"/>
        </w:tabs>
        <w:ind w:left="1980"/>
        <w:rPr>
          <w:lang w:eastAsia="zh-CN"/>
        </w:rPr>
      </w:pPr>
      <w:r>
        <w:rPr>
          <w:lang w:eastAsia="zh-CN"/>
        </w:rPr>
        <w:t xml:space="preserve">R2 assumes that </w:t>
      </w:r>
      <w:r w:rsidRPr="00D1536C">
        <w:rPr>
          <w:rFonts w:hint="eastAsia"/>
          <w:lang w:eastAsia="zh-CN"/>
        </w:rPr>
        <w:t>Upstream BH RLF notification to Donor CU</w:t>
      </w:r>
      <w:r>
        <w:rPr>
          <w:rFonts w:hint="eastAsia"/>
          <w:lang w:eastAsia="zh-CN"/>
        </w:rPr>
        <w:t xml:space="preserve"> via </w:t>
      </w:r>
      <w:r>
        <w:rPr>
          <w:lang w:eastAsia="zh-CN"/>
        </w:rPr>
        <w:t xml:space="preserve">current </w:t>
      </w:r>
      <w:r>
        <w:rPr>
          <w:rFonts w:hint="eastAsia"/>
          <w:lang w:eastAsia="zh-CN"/>
        </w:rPr>
        <w:t>F1-AP signalling is supported</w:t>
      </w:r>
      <w:r>
        <w:rPr>
          <w:lang w:eastAsia="zh-CN"/>
        </w:rPr>
        <w:t>.</w:t>
      </w:r>
    </w:p>
    <w:p w14:paraId="4E94513C" w14:textId="25D50DFD" w:rsidR="00735474" w:rsidRDefault="002143AD">
      <w:pPr>
        <w:jc w:val="both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According to the above agreements, the</w:t>
      </w:r>
      <w:r w:rsidR="00BC5B7A">
        <w:rPr>
          <w:rFonts w:eastAsia="宋体"/>
          <w:sz w:val="22"/>
          <w:szCs w:val="22"/>
          <w:lang w:eastAsia="zh-CN"/>
        </w:rPr>
        <w:t xml:space="preserve"> BAP </w:t>
      </w:r>
      <w:r>
        <w:rPr>
          <w:rFonts w:eastAsia="宋体"/>
          <w:sz w:val="22"/>
          <w:szCs w:val="22"/>
          <w:lang w:eastAsia="zh-CN"/>
        </w:rPr>
        <w:t xml:space="preserve">layer message </w:t>
      </w:r>
      <w:r w:rsidR="00BC5B7A">
        <w:rPr>
          <w:rFonts w:eastAsia="宋体"/>
          <w:sz w:val="22"/>
          <w:szCs w:val="22"/>
          <w:lang w:eastAsia="zh-CN"/>
        </w:rPr>
        <w:t xml:space="preserve">will be used for </w:t>
      </w:r>
      <w:r>
        <w:rPr>
          <w:rFonts w:eastAsia="宋体"/>
          <w:sz w:val="22"/>
          <w:szCs w:val="22"/>
          <w:lang w:eastAsia="zh-CN"/>
        </w:rPr>
        <w:t xml:space="preserve">BH link RLF recovery failure notification. However, </w:t>
      </w:r>
      <w:r w:rsidR="00844A3A">
        <w:rPr>
          <w:rFonts w:eastAsia="宋体"/>
          <w:sz w:val="22"/>
          <w:szCs w:val="22"/>
          <w:lang w:eastAsia="zh-CN"/>
        </w:rPr>
        <w:t xml:space="preserve">whether to introduce other RLF notification messages and </w:t>
      </w:r>
      <w:r>
        <w:rPr>
          <w:rFonts w:eastAsia="宋体"/>
          <w:sz w:val="22"/>
          <w:szCs w:val="22"/>
          <w:lang w:eastAsia="zh-CN"/>
        </w:rPr>
        <w:t>the content of the recovery failure message and the BAP control PDU format</w:t>
      </w:r>
      <w:r w:rsidR="00844A3A">
        <w:rPr>
          <w:rFonts w:eastAsia="宋体"/>
          <w:sz w:val="22"/>
          <w:szCs w:val="22"/>
          <w:lang w:eastAsia="zh-CN"/>
        </w:rPr>
        <w:t xml:space="preserve"> are still left open. This paper investigates these open issues</w:t>
      </w:r>
      <w:r>
        <w:rPr>
          <w:rFonts w:eastAsia="宋体"/>
          <w:sz w:val="22"/>
          <w:szCs w:val="22"/>
          <w:lang w:eastAsia="zh-CN"/>
        </w:rPr>
        <w:t xml:space="preserve">. </w:t>
      </w:r>
    </w:p>
    <w:p w14:paraId="7BCB90C9" w14:textId="652A6874" w:rsidR="002143AD" w:rsidRDefault="008A66C8" w:rsidP="002143AD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lastRenderedPageBreak/>
        <w:t>Discussion</w:t>
      </w:r>
      <w:bookmarkStart w:id="14" w:name="OLE_LINK99"/>
      <w:bookmarkStart w:id="15" w:name="OLE_LINK189"/>
      <w:bookmarkStart w:id="16" w:name="OLE_LINK188"/>
      <w:bookmarkStart w:id="17" w:name="OLE_LINK98"/>
    </w:p>
    <w:p w14:paraId="494E1A45" w14:textId="427D38F2" w:rsidR="00637EB9" w:rsidRDefault="00637EB9" w:rsidP="00637EB9">
      <w:pPr>
        <w:pStyle w:val="a0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I</w:t>
      </w:r>
      <w:r>
        <w:rPr>
          <w:rFonts w:eastAsiaTheme="minorEastAsia" w:hint="eastAsia"/>
          <w:lang w:val="en-GB" w:eastAsia="zh-CN"/>
        </w:rPr>
        <w:t>n</w:t>
      </w:r>
      <w:r>
        <w:rPr>
          <w:rFonts w:eastAsiaTheme="minorEastAsia"/>
          <w:lang w:val="en-GB" w:eastAsia="zh-CN"/>
        </w:rPr>
        <w:t xml:space="preserve"> the following, </w:t>
      </w:r>
      <w:r w:rsidR="00646244">
        <w:rPr>
          <w:rFonts w:eastAsiaTheme="minorEastAsia"/>
          <w:lang w:val="en-GB" w:eastAsia="zh-CN"/>
        </w:rPr>
        <w:t xml:space="preserve">firstly a brief summary of </w:t>
      </w:r>
      <w:r>
        <w:rPr>
          <w:rFonts w:eastAsiaTheme="minorEastAsia"/>
          <w:lang w:val="en-GB" w:eastAsia="zh-CN"/>
        </w:rPr>
        <w:t xml:space="preserve">the previous discussion regarding the RLF notification were </w:t>
      </w:r>
      <w:r w:rsidR="00646244">
        <w:rPr>
          <w:rFonts w:eastAsiaTheme="minorEastAsia"/>
          <w:lang w:val="en-GB" w:eastAsia="zh-CN"/>
        </w:rPr>
        <w:t>provided, based on which the feasibility to introduce other RLF notification messages in Rel-16 is discussed</w:t>
      </w:r>
      <w:r>
        <w:rPr>
          <w:rFonts w:eastAsiaTheme="minorEastAsia" w:hint="eastAsia"/>
          <w:lang w:val="en-GB" w:eastAsia="zh-CN"/>
        </w:rPr>
        <w:t>.</w:t>
      </w:r>
      <w:r>
        <w:rPr>
          <w:rFonts w:eastAsiaTheme="minorEastAsia"/>
          <w:lang w:val="en-GB" w:eastAsia="zh-CN"/>
        </w:rPr>
        <w:t xml:space="preserve"> Afterwards, the message design of RLF recovery failure </w:t>
      </w:r>
      <w:r w:rsidR="00D41E70">
        <w:rPr>
          <w:rFonts w:eastAsiaTheme="minorEastAsia"/>
          <w:lang w:val="en-GB" w:eastAsia="zh-CN"/>
        </w:rPr>
        <w:t>notification</w:t>
      </w:r>
      <w:r>
        <w:rPr>
          <w:rFonts w:eastAsiaTheme="minorEastAsia"/>
          <w:lang w:val="en-GB" w:eastAsia="zh-CN"/>
        </w:rPr>
        <w:t xml:space="preserve"> is discussed.</w:t>
      </w:r>
    </w:p>
    <w:p w14:paraId="14BC5C37" w14:textId="35B2AAAF" w:rsidR="00D87374" w:rsidRPr="00DB57B9" w:rsidRDefault="00D87374" w:rsidP="00DB57B9">
      <w:pPr>
        <w:pStyle w:val="20"/>
        <w:rPr>
          <w:sz w:val="22"/>
          <w:szCs w:val="36"/>
        </w:rPr>
      </w:pPr>
      <w:r w:rsidRPr="00DB57B9">
        <w:rPr>
          <w:sz w:val="22"/>
          <w:szCs w:val="36"/>
        </w:rPr>
        <w:t>2.1</w:t>
      </w:r>
      <w:r w:rsidRPr="00DB57B9">
        <w:rPr>
          <w:rFonts w:hint="eastAsia"/>
          <w:sz w:val="22"/>
          <w:szCs w:val="36"/>
        </w:rPr>
        <w:t xml:space="preserve"> </w:t>
      </w:r>
      <w:r w:rsidRPr="00DB57B9">
        <w:rPr>
          <w:sz w:val="22"/>
          <w:szCs w:val="36"/>
        </w:rPr>
        <w:t>IAB RLF notification messages</w:t>
      </w:r>
    </w:p>
    <w:p w14:paraId="144C18DC" w14:textId="6EC38B11" w:rsidR="002143AD" w:rsidRPr="002143AD" w:rsidRDefault="002143AD" w:rsidP="002143AD">
      <w:pPr>
        <w:pStyle w:val="B1"/>
        <w:ind w:left="0" w:firstLine="0"/>
        <w:rPr>
          <w:rFonts w:eastAsia="宋体"/>
          <w:szCs w:val="32"/>
        </w:rPr>
      </w:pPr>
      <w:r>
        <w:rPr>
          <w:rFonts w:eastAsia="宋体"/>
        </w:rPr>
        <w:t>In previous email discussion</w:t>
      </w:r>
      <w:r w:rsidR="00637EB9">
        <w:rPr>
          <w:rFonts w:eastAsia="宋体"/>
        </w:rPr>
        <w:t xml:space="preserve"> </w:t>
      </w:r>
      <w:r w:rsidR="00401661">
        <w:rPr>
          <w:rFonts w:eastAsia="宋体"/>
        </w:rPr>
        <w:fldChar w:fldCharType="begin"/>
      </w:r>
      <w:r w:rsidR="00401661">
        <w:rPr>
          <w:rFonts w:eastAsia="宋体"/>
        </w:rPr>
        <w:instrText xml:space="preserve"> REF _Ref31819708 \r \h </w:instrText>
      </w:r>
      <w:r w:rsidR="00401661">
        <w:rPr>
          <w:rFonts w:eastAsia="宋体"/>
        </w:rPr>
      </w:r>
      <w:r w:rsidR="00401661">
        <w:rPr>
          <w:rFonts w:eastAsia="宋体"/>
        </w:rPr>
        <w:fldChar w:fldCharType="separate"/>
      </w:r>
      <w:r w:rsidR="00401661">
        <w:rPr>
          <w:rFonts w:eastAsia="宋体"/>
        </w:rPr>
        <w:t>[2]</w:t>
      </w:r>
      <w:r w:rsidR="00401661">
        <w:rPr>
          <w:rFonts w:eastAsia="宋体"/>
        </w:rPr>
        <w:fldChar w:fldCharType="end"/>
      </w:r>
      <w:r>
        <w:rPr>
          <w:rFonts w:eastAsia="宋体"/>
        </w:rPr>
        <w:t xml:space="preserve">, </w:t>
      </w:r>
      <w:r w:rsidR="0043597F">
        <w:rPr>
          <w:rFonts w:eastAsia="宋体"/>
        </w:rPr>
        <w:t>4</w:t>
      </w:r>
      <w:r>
        <w:rPr>
          <w:rFonts w:eastAsia="宋体"/>
        </w:rPr>
        <w:t xml:space="preserve"> types of </w:t>
      </w:r>
      <w:r w:rsidR="0043597F">
        <w:rPr>
          <w:rFonts w:eastAsia="宋体"/>
        </w:rPr>
        <w:t xml:space="preserve">BH link </w:t>
      </w:r>
      <w:r>
        <w:rPr>
          <w:rFonts w:eastAsia="宋体"/>
        </w:rPr>
        <w:t xml:space="preserve">RLF notification </w:t>
      </w:r>
      <w:r w:rsidR="0043597F">
        <w:rPr>
          <w:rFonts w:eastAsia="宋体"/>
        </w:rPr>
        <w:t>messages were discussed.</w:t>
      </w:r>
    </w:p>
    <w:p w14:paraId="5BE275C4" w14:textId="77777777" w:rsidR="00637EB9" w:rsidRDefault="00637EB9" w:rsidP="00637EB9">
      <w:pPr>
        <w:numPr>
          <w:ilvl w:val="0"/>
          <w:numId w:val="15"/>
        </w:numPr>
        <w:spacing w:afterLines="60" w:after="216"/>
        <w:ind w:left="840"/>
        <w:rPr>
          <w:rFonts w:eastAsia="宋体"/>
          <w:lang w:eastAsia="zh-CN"/>
        </w:rPr>
      </w:pPr>
      <w:r>
        <w:rPr>
          <w:rFonts w:eastAsia="宋体"/>
          <w:b/>
          <w:lang w:eastAsia="zh-CN"/>
        </w:rPr>
        <w:t>Type 1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– “</w:t>
      </w:r>
      <w:r>
        <w:rPr>
          <w:rFonts w:eastAsia="宋体" w:hint="eastAsia"/>
          <w:b/>
          <w:lang w:eastAsia="zh-CN"/>
        </w:rPr>
        <w:t>P</w:t>
      </w:r>
      <w:r>
        <w:rPr>
          <w:rFonts w:eastAsia="宋体"/>
          <w:b/>
          <w:lang w:eastAsia="zh-CN"/>
        </w:rPr>
        <w:t>lain” notification</w:t>
      </w:r>
      <w:r>
        <w:rPr>
          <w:rFonts w:eastAsia="宋体" w:hint="eastAsia"/>
          <w:lang w:eastAsia="zh-CN"/>
        </w:rPr>
        <w:t xml:space="preserve">: Indication that </w:t>
      </w:r>
      <w:r>
        <w:rPr>
          <w:rFonts w:eastAsia="宋体"/>
          <w:lang w:eastAsia="zh-CN"/>
        </w:rPr>
        <w:t>BH link RLF is detected</w:t>
      </w:r>
      <w:r>
        <w:rPr>
          <w:rFonts w:eastAsia="宋体" w:hint="eastAsia"/>
          <w:lang w:eastAsia="zh-CN"/>
        </w:rPr>
        <w:t xml:space="preserve"> by the child IAB-node.</w:t>
      </w:r>
    </w:p>
    <w:p w14:paraId="19CCDA7D" w14:textId="77777777" w:rsidR="00637EB9" w:rsidRDefault="00637EB9" w:rsidP="00637EB9">
      <w:pPr>
        <w:numPr>
          <w:ilvl w:val="0"/>
          <w:numId w:val="15"/>
        </w:numPr>
        <w:spacing w:afterLines="60" w:after="216"/>
        <w:ind w:left="840"/>
        <w:rPr>
          <w:rFonts w:eastAsia="宋体"/>
          <w:lang w:eastAsia="zh-CN"/>
        </w:rPr>
      </w:pPr>
      <w:r>
        <w:rPr>
          <w:rFonts w:eastAsia="宋体"/>
          <w:b/>
          <w:lang w:eastAsia="zh-CN"/>
        </w:rPr>
        <w:t>Type 2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–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“Trying to recover”</w:t>
      </w:r>
      <w:r>
        <w:rPr>
          <w:rFonts w:eastAsia="宋体"/>
          <w:lang w:eastAsia="zh-CN"/>
        </w:rPr>
        <w:t xml:space="preserve">: Indication that BH link RLF is detected, </w:t>
      </w:r>
      <w:r>
        <w:rPr>
          <w:rFonts w:eastAsia="宋体" w:hint="eastAsia"/>
          <w:lang w:eastAsia="zh-CN"/>
        </w:rPr>
        <w:t>and</w:t>
      </w:r>
      <w:r>
        <w:rPr>
          <w:rFonts w:eastAsia="宋体"/>
          <w:lang w:eastAsia="zh-CN"/>
        </w:rPr>
        <w:t xml:space="preserve"> the </w:t>
      </w:r>
      <w:r>
        <w:rPr>
          <w:rFonts w:eastAsia="宋体" w:hint="eastAsia"/>
          <w:lang w:eastAsia="zh-CN"/>
        </w:rPr>
        <w:t xml:space="preserve">child IAB-node is </w:t>
      </w:r>
      <w:r>
        <w:rPr>
          <w:rFonts w:eastAsia="宋体"/>
          <w:lang w:eastAsia="zh-CN"/>
        </w:rPr>
        <w:t xml:space="preserve">attempting to recover from it. </w:t>
      </w:r>
    </w:p>
    <w:p w14:paraId="62E6B1AB" w14:textId="77777777" w:rsidR="00637EB9" w:rsidRDefault="00637EB9" w:rsidP="00637EB9">
      <w:pPr>
        <w:numPr>
          <w:ilvl w:val="0"/>
          <w:numId w:val="15"/>
        </w:numPr>
        <w:spacing w:afterLines="60" w:after="216"/>
        <w:ind w:left="840"/>
        <w:rPr>
          <w:rFonts w:eastAsia="宋体"/>
          <w:lang w:eastAsia="zh-CN"/>
        </w:rPr>
      </w:pPr>
      <w:r>
        <w:rPr>
          <w:rFonts w:eastAsia="宋体"/>
          <w:b/>
          <w:lang w:eastAsia="zh-CN"/>
        </w:rPr>
        <w:t>Type 3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–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“BH link recovered”</w:t>
      </w:r>
      <w:r>
        <w:rPr>
          <w:rFonts w:eastAsia="宋体"/>
          <w:lang w:eastAsia="zh-CN"/>
        </w:rPr>
        <w:t>: Indication that the BH link</w:t>
      </w:r>
      <w:r>
        <w:rPr>
          <w:rFonts w:eastAsia="宋体" w:hint="eastAsia"/>
          <w:lang w:eastAsia="zh-CN"/>
        </w:rPr>
        <w:t xml:space="preserve"> successfully recovers from RLF.</w:t>
      </w:r>
    </w:p>
    <w:p w14:paraId="473AD92B" w14:textId="77777777" w:rsidR="00637EB9" w:rsidRDefault="00637EB9" w:rsidP="00637EB9">
      <w:pPr>
        <w:numPr>
          <w:ilvl w:val="0"/>
          <w:numId w:val="15"/>
        </w:numPr>
        <w:spacing w:afterLines="60" w:after="216"/>
        <w:ind w:left="840"/>
        <w:rPr>
          <w:rFonts w:eastAsia="宋体"/>
          <w:lang w:eastAsia="zh-CN"/>
        </w:rPr>
      </w:pPr>
      <w:r>
        <w:rPr>
          <w:rFonts w:eastAsia="宋体"/>
          <w:b/>
          <w:lang w:eastAsia="zh-CN"/>
        </w:rPr>
        <w:t>Type 4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–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“Recovery failure”</w:t>
      </w:r>
      <w:r>
        <w:rPr>
          <w:rFonts w:eastAsia="宋体"/>
          <w:lang w:eastAsia="zh-CN"/>
        </w:rPr>
        <w:t xml:space="preserve">: Indication that the BH </w:t>
      </w:r>
      <w:r>
        <w:rPr>
          <w:rFonts w:eastAsia="宋体" w:hint="eastAsia"/>
          <w:lang w:eastAsia="zh-CN"/>
        </w:rPr>
        <w:t xml:space="preserve">link RLF recovery </w:t>
      </w:r>
      <w:r>
        <w:rPr>
          <w:rFonts w:eastAsia="宋体"/>
          <w:lang w:eastAsia="zh-CN"/>
        </w:rPr>
        <w:t xml:space="preserve">failure occurs. </w:t>
      </w:r>
    </w:p>
    <w:p w14:paraId="37AA1D9D" w14:textId="77777777" w:rsidR="00637EB9" w:rsidRDefault="00637EB9" w:rsidP="00637EB9">
      <w:pPr>
        <w:numPr>
          <w:ilvl w:val="0"/>
          <w:numId w:val="15"/>
        </w:numPr>
        <w:spacing w:afterLines="60" w:after="216"/>
        <w:ind w:left="840"/>
        <w:rPr>
          <w:rFonts w:eastAsia="宋体"/>
          <w:lang w:eastAsia="zh-CN"/>
        </w:rPr>
      </w:pPr>
      <w:r>
        <w:rPr>
          <w:rFonts w:eastAsia="宋体"/>
          <w:b/>
          <w:lang w:eastAsia="zh-CN"/>
        </w:rPr>
        <w:t>Type 4x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–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“Indicating child nodes to perform RLF procedure”</w:t>
      </w:r>
      <w:r>
        <w:rPr>
          <w:rFonts w:eastAsia="宋体"/>
          <w:lang w:eastAsia="zh-CN"/>
        </w:rPr>
        <w:t xml:space="preserve">: it is implementation when the parent sending this indication, and the child node should perform RLF related procedure when receiving this indication. </w:t>
      </w:r>
    </w:p>
    <w:p w14:paraId="3EE08A8B" w14:textId="0D9CF4CE" w:rsidR="002143AD" w:rsidRDefault="00637EB9" w:rsidP="002143AD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Among these messages, only Type 4, i.e. RLF recovery failure message was agreed in RAN2-#107</w:t>
      </w:r>
      <w:r>
        <w:rPr>
          <w:rFonts w:eastAsiaTheme="minorEastAsia" w:hint="eastAsia"/>
          <w:lang w:eastAsia="zh-CN"/>
        </w:rPr>
        <w:t>bis</w:t>
      </w:r>
      <w:r>
        <w:rPr>
          <w:rFonts w:eastAsiaTheme="minorEastAsia"/>
          <w:lang w:eastAsia="zh-CN"/>
        </w:rPr>
        <w:t xml:space="preserve"> according to the agreements</w:t>
      </w:r>
      <w:r w:rsidR="00B0053C">
        <w:rPr>
          <w:rFonts w:eastAsiaTheme="minorEastAsia"/>
          <w:lang w:eastAsia="zh-CN"/>
        </w:rPr>
        <w:t xml:space="preserve"> mentioned above</w:t>
      </w:r>
      <w:r>
        <w:rPr>
          <w:rFonts w:eastAsiaTheme="minorEastAsia"/>
          <w:lang w:eastAsia="zh-CN"/>
        </w:rPr>
        <w:t xml:space="preserve">. </w:t>
      </w:r>
      <w:r w:rsidR="009F6B42">
        <w:rPr>
          <w:rFonts w:eastAsiaTheme="minorEastAsia" w:hint="eastAsia"/>
          <w:lang w:eastAsia="zh-CN"/>
        </w:rPr>
        <w:t>Upon</w:t>
      </w:r>
      <w:r w:rsidR="009F6B42">
        <w:rPr>
          <w:rFonts w:eastAsiaTheme="minorEastAsia"/>
          <w:lang w:eastAsia="zh-CN"/>
        </w:rPr>
        <w:t xml:space="preserve"> </w:t>
      </w:r>
      <w:r w:rsidR="009F6B42">
        <w:rPr>
          <w:rFonts w:eastAsiaTheme="minorEastAsia" w:hint="eastAsia"/>
          <w:lang w:eastAsia="zh-CN"/>
        </w:rPr>
        <w:t xml:space="preserve">reception </w:t>
      </w:r>
      <w:r w:rsidR="009F6B42">
        <w:rPr>
          <w:rFonts w:eastAsiaTheme="minorEastAsia"/>
          <w:lang w:eastAsia="zh-CN"/>
        </w:rPr>
        <w:t xml:space="preserve">of the RLF recovery failure message, </w:t>
      </w:r>
      <w:r w:rsidR="00B0053C">
        <w:rPr>
          <w:rFonts w:eastAsiaTheme="minorEastAsia"/>
          <w:lang w:eastAsia="zh-CN"/>
        </w:rPr>
        <w:t>an IAB node can try to select a</w:t>
      </w:r>
      <w:r w:rsidR="009F6B42">
        <w:rPr>
          <w:rFonts w:eastAsiaTheme="minorEastAsia"/>
          <w:lang w:eastAsia="zh-CN"/>
        </w:rPr>
        <w:t xml:space="preserve"> new parent IAB node and setup the radio connection to the new parent IAB node if an new parent IAB node has been selected.</w:t>
      </w:r>
    </w:p>
    <w:p w14:paraId="6BFBE1A8" w14:textId="3E4CC313" w:rsidR="00637EB9" w:rsidRDefault="00637EB9" w:rsidP="002143AD">
      <w:pPr>
        <w:pStyle w:val="a0"/>
        <w:rPr>
          <w:rFonts w:eastAsiaTheme="minorEastAsia"/>
          <w:b/>
          <w:lang w:eastAsia="zh-CN"/>
        </w:rPr>
      </w:pPr>
      <w:r w:rsidRPr="009F6B42">
        <w:rPr>
          <w:rFonts w:eastAsiaTheme="minorEastAsia" w:hint="eastAsia"/>
          <w:b/>
          <w:lang w:eastAsia="zh-CN"/>
        </w:rPr>
        <w:t>Obser</w:t>
      </w:r>
      <w:r w:rsidRPr="009F6B42">
        <w:rPr>
          <w:rFonts w:eastAsiaTheme="minorEastAsia"/>
          <w:b/>
          <w:lang w:eastAsia="zh-CN"/>
        </w:rPr>
        <w:t>vation 1</w:t>
      </w:r>
      <w:r w:rsidR="00D87374">
        <w:rPr>
          <w:rFonts w:eastAsiaTheme="minorEastAsia" w:hint="eastAsia"/>
          <w:b/>
          <w:lang w:eastAsia="zh-CN"/>
        </w:rPr>
        <w:t>:</w:t>
      </w:r>
      <w:r w:rsidRPr="009F6B42">
        <w:rPr>
          <w:rFonts w:eastAsiaTheme="minorEastAsia"/>
          <w:b/>
          <w:lang w:eastAsia="zh-CN"/>
        </w:rPr>
        <w:t xml:space="preserve"> </w:t>
      </w:r>
      <w:r w:rsidR="009F6B42" w:rsidRPr="009F6B42">
        <w:rPr>
          <w:rFonts w:eastAsiaTheme="minorEastAsia"/>
          <w:b/>
          <w:lang w:eastAsia="zh-CN"/>
        </w:rPr>
        <w:t>RLF recovery failure notification was adopted and</w:t>
      </w:r>
      <w:r w:rsidR="001B6EA3">
        <w:rPr>
          <w:rFonts w:eastAsiaTheme="minorEastAsia"/>
          <w:b/>
          <w:lang w:eastAsia="zh-CN"/>
        </w:rPr>
        <w:t xml:space="preserve"> an</w:t>
      </w:r>
      <w:r w:rsidR="009F6B42" w:rsidRPr="009F6B42">
        <w:rPr>
          <w:rFonts w:eastAsiaTheme="minorEastAsia"/>
          <w:b/>
          <w:lang w:eastAsia="zh-CN"/>
        </w:rPr>
        <w:t xml:space="preserve"> IAB node can try to </w:t>
      </w:r>
      <w:r w:rsidR="00B0053C">
        <w:rPr>
          <w:rFonts w:eastAsiaTheme="minorEastAsia"/>
          <w:b/>
          <w:lang w:eastAsia="zh-CN"/>
        </w:rPr>
        <w:t xml:space="preserve">radio connection reestablishment procedure </w:t>
      </w:r>
      <w:r w:rsidR="009F6B42" w:rsidRPr="009F6B42">
        <w:rPr>
          <w:rFonts w:eastAsiaTheme="minorEastAsia"/>
          <w:b/>
          <w:lang w:eastAsia="zh-CN"/>
        </w:rPr>
        <w:t xml:space="preserve">upon reception of </w:t>
      </w:r>
      <w:r w:rsidR="00B0053C">
        <w:rPr>
          <w:rFonts w:eastAsiaTheme="minorEastAsia"/>
          <w:b/>
          <w:lang w:eastAsia="zh-CN"/>
        </w:rPr>
        <w:t xml:space="preserve">a </w:t>
      </w:r>
      <w:r w:rsidR="009F6B42" w:rsidRPr="009F6B42">
        <w:rPr>
          <w:rFonts w:eastAsiaTheme="minorEastAsia"/>
          <w:b/>
          <w:lang w:eastAsia="zh-CN"/>
        </w:rPr>
        <w:t>RLF recovery failure notification message.</w:t>
      </w:r>
    </w:p>
    <w:p w14:paraId="16612734" w14:textId="6E24114D" w:rsidR="008A646E" w:rsidRDefault="00630AD8" w:rsidP="002143AD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Among these 4 messages, </w:t>
      </w:r>
      <w:r w:rsidR="009F6B42" w:rsidRPr="009F6B42">
        <w:rPr>
          <w:rFonts w:eastAsiaTheme="minorEastAsia"/>
          <w:lang w:eastAsia="zh-CN"/>
        </w:rPr>
        <w:t xml:space="preserve">Type 1 </w:t>
      </w:r>
      <w:r w:rsidR="00534FCF">
        <w:rPr>
          <w:rFonts w:eastAsiaTheme="minorEastAsia"/>
          <w:lang w:eastAsia="zh-CN"/>
        </w:rPr>
        <w:t xml:space="preserve">message </w:t>
      </w:r>
      <w:r w:rsidR="009F6B42" w:rsidRPr="009F6B42">
        <w:rPr>
          <w:rFonts w:eastAsiaTheme="minorEastAsia"/>
          <w:lang w:eastAsia="zh-CN"/>
        </w:rPr>
        <w:t>and Type 2 message</w:t>
      </w:r>
      <w:r w:rsidR="00534FCF">
        <w:rPr>
          <w:rFonts w:eastAsiaTheme="minorEastAsia"/>
          <w:lang w:eastAsia="zh-CN"/>
        </w:rPr>
        <w:t xml:space="preserve"> indicate the similar message, which means the RLF of </w:t>
      </w:r>
      <w:r w:rsidR="00D87374">
        <w:rPr>
          <w:rFonts w:eastAsiaTheme="minorEastAsia"/>
          <w:lang w:eastAsia="zh-CN"/>
        </w:rPr>
        <w:t>backhaul</w:t>
      </w:r>
      <w:r w:rsidR="001B6EA3">
        <w:rPr>
          <w:rFonts w:eastAsiaTheme="minorEastAsia"/>
          <w:lang w:eastAsia="zh-CN"/>
        </w:rPr>
        <w:t xml:space="preserve"> link is detected and</w:t>
      </w:r>
      <w:r w:rsidR="00534FCF">
        <w:rPr>
          <w:rFonts w:eastAsiaTheme="minorEastAsia"/>
          <w:lang w:eastAsia="zh-CN"/>
        </w:rPr>
        <w:t xml:space="preserve"> could be used as an alarm of final RLF recovery failure</w:t>
      </w:r>
      <w:r w:rsidR="001B6EA3">
        <w:rPr>
          <w:rFonts w:eastAsiaTheme="minorEastAsia"/>
          <w:lang w:eastAsia="zh-CN"/>
        </w:rPr>
        <w:t xml:space="preserve"> risk</w:t>
      </w:r>
      <w:r w:rsidR="00534FCF">
        <w:rPr>
          <w:rFonts w:eastAsiaTheme="minorEastAsia"/>
          <w:lang w:eastAsia="zh-CN"/>
        </w:rPr>
        <w:t xml:space="preserve">. </w:t>
      </w:r>
      <w:r w:rsidR="008A646E">
        <w:rPr>
          <w:rFonts w:eastAsiaTheme="minorEastAsia"/>
          <w:lang w:eastAsia="zh-CN"/>
        </w:rPr>
        <w:t>The alarm</w:t>
      </w:r>
      <w:r>
        <w:rPr>
          <w:rFonts w:eastAsiaTheme="minorEastAsia"/>
          <w:lang w:eastAsia="zh-CN"/>
        </w:rPr>
        <w:t xml:space="preserve">ing message could help a </w:t>
      </w:r>
      <w:r w:rsidR="001B6EA3">
        <w:rPr>
          <w:rFonts w:eastAsiaTheme="minorEastAsia"/>
          <w:lang w:eastAsia="zh-CN"/>
        </w:rPr>
        <w:t xml:space="preserve">child </w:t>
      </w:r>
      <w:r>
        <w:rPr>
          <w:rFonts w:eastAsiaTheme="minorEastAsia"/>
          <w:lang w:eastAsia="zh-CN"/>
        </w:rPr>
        <w:t xml:space="preserve">IAB node to perform early </w:t>
      </w:r>
      <w:r w:rsidR="001B6EA3">
        <w:rPr>
          <w:rFonts w:eastAsiaTheme="minorEastAsia"/>
          <w:lang w:eastAsia="zh-CN"/>
        </w:rPr>
        <w:t xml:space="preserve">radio connection reestablishment </w:t>
      </w:r>
      <w:r>
        <w:rPr>
          <w:rFonts w:eastAsiaTheme="minorEastAsia"/>
          <w:lang w:eastAsia="zh-CN"/>
        </w:rPr>
        <w:t>preparation such as search</w:t>
      </w:r>
      <w:r w:rsidR="001B6EA3">
        <w:rPr>
          <w:rFonts w:eastAsiaTheme="minorEastAsia"/>
          <w:lang w:eastAsia="zh-CN"/>
        </w:rPr>
        <w:t>ing</w:t>
      </w:r>
      <w:r>
        <w:rPr>
          <w:rFonts w:eastAsiaTheme="minorEastAsia"/>
          <w:lang w:eastAsia="zh-CN"/>
        </w:rPr>
        <w:t xml:space="preserve"> a potential parent IAB node, which could</w:t>
      </w:r>
      <w:r w:rsidR="001B6EA3">
        <w:rPr>
          <w:rFonts w:eastAsiaTheme="minorEastAsia"/>
          <w:lang w:eastAsia="zh-CN"/>
        </w:rPr>
        <w:t xml:space="preserve"> potentially</w:t>
      </w:r>
      <w:r>
        <w:rPr>
          <w:rFonts w:eastAsiaTheme="minorEastAsia"/>
          <w:lang w:eastAsia="zh-CN"/>
        </w:rPr>
        <w:t xml:space="preserve"> reduce the time to perform backhaul connection reestablishment when Type 4 message is </w:t>
      </w:r>
      <w:r w:rsidR="0002308D">
        <w:rPr>
          <w:rFonts w:eastAsiaTheme="minorEastAsia"/>
          <w:lang w:eastAsia="zh-CN"/>
        </w:rPr>
        <w:t xml:space="preserve">finally </w:t>
      </w:r>
      <w:r>
        <w:rPr>
          <w:rFonts w:eastAsiaTheme="minorEastAsia"/>
          <w:lang w:eastAsia="zh-CN"/>
        </w:rPr>
        <w:t>received.</w:t>
      </w:r>
      <w:r w:rsidRPr="00630AD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Type 3</w:t>
      </w:r>
      <w:r w:rsidR="001B6EA3">
        <w:rPr>
          <w:rFonts w:eastAsiaTheme="minorEastAsia"/>
          <w:lang w:eastAsia="zh-CN"/>
        </w:rPr>
        <w:t xml:space="preserve"> message</w:t>
      </w:r>
      <w:r>
        <w:rPr>
          <w:rFonts w:eastAsiaTheme="minorEastAsia"/>
          <w:lang w:eastAsia="zh-CN"/>
        </w:rPr>
        <w:t xml:space="preserve"> is used to cancel the alarm of the RLF failure, when the BH link recovery failure is successful. </w:t>
      </w:r>
      <w:r w:rsidR="00D87374">
        <w:rPr>
          <w:rFonts w:eastAsiaTheme="minorEastAsia"/>
          <w:lang w:eastAsia="zh-CN"/>
        </w:rPr>
        <w:t>However, the</w:t>
      </w:r>
      <w:r w:rsidR="00390A33">
        <w:rPr>
          <w:rFonts w:eastAsiaTheme="minorEastAsia"/>
          <w:lang w:eastAsia="zh-CN"/>
        </w:rPr>
        <w:t xml:space="preserve"> actual</w:t>
      </w:r>
      <w:r w:rsidR="00D87374">
        <w:rPr>
          <w:rFonts w:eastAsiaTheme="minorEastAsia"/>
          <w:lang w:eastAsia="zh-CN"/>
        </w:rPr>
        <w:t xml:space="preserve"> behavior of early preparation has not been sufficiently discussed. Considering the limited time available for Rel-16, it is preferred not to include</w:t>
      </w:r>
      <w:r w:rsidR="00D87374">
        <w:rPr>
          <w:rFonts w:eastAsiaTheme="minorEastAsia" w:hint="eastAsia"/>
          <w:lang w:eastAsia="zh-CN"/>
        </w:rPr>
        <w:t xml:space="preserve"> </w:t>
      </w:r>
      <w:r w:rsidR="00D87374">
        <w:rPr>
          <w:rFonts w:eastAsiaTheme="minorEastAsia"/>
          <w:lang w:eastAsia="zh-CN"/>
        </w:rPr>
        <w:t>Type 1/2/3 into Rel-16 IAB.</w:t>
      </w:r>
    </w:p>
    <w:p w14:paraId="0DA629BE" w14:textId="4DE0EABF" w:rsidR="00AE6F21" w:rsidRPr="00AE6F21" w:rsidRDefault="00AE6F21" w:rsidP="002143AD">
      <w:pPr>
        <w:pStyle w:val="a0"/>
        <w:rPr>
          <w:rFonts w:eastAsiaTheme="minorEastAsia"/>
          <w:b/>
          <w:lang w:eastAsia="zh-CN"/>
        </w:rPr>
      </w:pPr>
      <w:r w:rsidRPr="00AE6F21">
        <w:rPr>
          <w:rFonts w:eastAsiaTheme="minorEastAsia" w:hint="eastAsia"/>
          <w:b/>
          <w:lang w:eastAsia="zh-CN"/>
        </w:rPr>
        <w:t>O</w:t>
      </w:r>
      <w:r w:rsidRPr="00AE6F21">
        <w:rPr>
          <w:rFonts w:eastAsiaTheme="minorEastAsia"/>
          <w:b/>
          <w:lang w:eastAsia="zh-CN"/>
        </w:rPr>
        <w:t xml:space="preserve">bservation 2: </w:t>
      </w:r>
      <w:r w:rsidRPr="00AE6F21">
        <w:rPr>
          <w:rFonts w:eastAsiaTheme="minorEastAsia" w:hint="eastAsia"/>
          <w:b/>
          <w:lang w:eastAsia="zh-CN"/>
        </w:rPr>
        <w:t>Type</w:t>
      </w:r>
      <w:r w:rsidRPr="00AE6F21">
        <w:rPr>
          <w:rFonts w:eastAsiaTheme="minorEastAsia"/>
          <w:b/>
          <w:lang w:eastAsia="zh-CN"/>
        </w:rPr>
        <w:t xml:space="preserve"> 1/2/3 </w:t>
      </w:r>
      <w:r w:rsidRPr="00AE6F21">
        <w:rPr>
          <w:rFonts w:eastAsiaTheme="minorEastAsia" w:hint="eastAsia"/>
          <w:b/>
          <w:lang w:eastAsia="zh-CN"/>
        </w:rPr>
        <w:t>a</w:t>
      </w:r>
      <w:r w:rsidRPr="00AE6F21">
        <w:rPr>
          <w:rFonts w:eastAsiaTheme="minorEastAsia"/>
          <w:b/>
          <w:lang w:eastAsia="zh-CN"/>
        </w:rPr>
        <w:t xml:space="preserve">re </w:t>
      </w:r>
      <w:r w:rsidR="00A06376">
        <w:rPr>
          <w:rFonts w:eastAsiaTheme="minorEastAsia"/>
          <w:b/>
          <w:lang w:eastAsia="zh-CN"/>
        </w:rPr>
        <w:t xml:space="preserve">for </w:t>
      </w:r>
      <w:r w:rsidRPr="00AE6F21">
        <w:rPr>
          <w:rFonts w:eastAsiaTheme="minorEastAsia"/>
          <w:b/>
          <w:lang w:eastAsia="zh-CN"/>
        </w:rPr>
        <w:t xml:space="preserve">further optimization and the IAB node behavior upon reception of these messages </w:t>
      </w:r>
      <w:r w:rsidR="00A06376">
        <w:rPr>
          <w:rFonts w:eastAsiaTheme="minorEastAsia"/>
          <w:b/>
          <w:lang w:eastAsia="zh-CN"/>
        </w:rPr>
        <w:t>has</w:t>
      </w:r>
      <w:r w:rsidR="00A06376" w:rsidRPr="00AE6F21">
        <w:rPr>
          <w:rFonts w:eastAsiaTheme="minorEastAsia"/>
          <w:b/>
          <w:lang w:eastAsia="zh-CN"/>
        </w:rPr>
        <w:t xml:space="preserve"> </w:t>
      </w:r>
      <w:r w:rsidRPr="00AE6F21">
        <w:rPr>
          <w:rFonts w:eastAsiaTheme="minorEastAsia"/>
          <w:b/>
          <w:lang w:eastAsia="zh-CN"/>
        </w:rPr>
        <w:t xml:space="preserve">not </w:t>
      </w:r>
      <w:r w:rsidR="00A06376">
        <w:rPr>
          <w:rFonts w:eastAsiaTheme="minorEastAsia"/>
          <w:b/>
          <w:lang w:eastAsia="zh-CN"/>
        </w:rPr>
        <w:t xml:space="preserve">been </w:t>
      </w:r>
      <w:r w:rsidRPr="00AE6F21">
        <w:rPr>
          <w:rFonts w:eastAsiaTheme="minorEastAsia"/>
          <w:b/>
          <w:lang w:eastAsia="zh-CN"/>
        </w:rPr>
        <w:t>sufficiently discussed.</w:t>
      </w:r>
    </w:p>
    <w:p w14:paraId="337023AD" w14:textId="4330DEC7" w:rsidR="009F6B42" w:rsidRDefault="00D87374" w:rsidP="002143AD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</w:t>
      </w:r>
      <w:r>
        <w:rPr>
          <w:rFonts w:eastAsiaTheme="minorEastAsia"/>
          <w:b/>
          <w:lang w:eastAsia="zh-CN"/>
        </w:rPr>
        <w:t xml:space="preserve"> 1: </w:t>
      </w:r>
      <w:r w:rsidR="008A646E" w:rsidRPr="00D87374">
        <w:rPr>
          <w:rFonts w:eastAsiaTheme="minorEastAsia"/>
          <w:b/>
          <w:lang w:eastAsia="zh-CN"/>
        </w:rPr>
        <w:t xml:space="preserve">Considering the </w:t>
      </w:r>
      <w:r w:rsidRPr="00D87374">
        <w:rPr>
          <w:rFonts w:eastAsiaTheme="minorEastAsia"/>
          <w:b/>
          <w:lang w:eastAsia="zh-CN"/>
        </w:rPr>
        <w:t xml:space="preserve">limited </w:t>
      </w:r>
      <w:r w:rsidR="00390A33" w:rsidRPr="00D87374">
        <w:rPr>
          <w:rFonts w:eastAsiaTheme="minorEastAsia"/>
          <w:b/>
          <w:lang w:eastAsia="zh-CN"/>
        </w:rPr>
        <w:t xml:space="preserve">available </w:t>
      </w:r>
      <w:r w:rsidRPr="00D87374">
        <w:rPr>
          <w:rFonts w:eastAsiaTheme="minorEastAsia"/>
          <w:b/>
          <w:lang w:eastAsia="zh-CN"/>
        </w:rPr>
        <w:t>time for</w:t>
      </w:r>
      <w:r w:rsidR="008A646E" w:rsidRPr="00D87374">
        <w:rPr>
          <w:rFonts w:eastAsiaTheme="minorEastAsia"/>
          <w:b/>
          <w:lang w:eastAsia="zh-CN"/>
        </w:rPr>
        <w:t xml:space="preserve"> Rel-16</w:t>
      </w:r>
      <w:r w:rsidRPr="00D87374">
        <w:rPr>
          <w:rFonts w:eastAsiaTheme="minorEastAsia"/>
          <w:b/>
          <w:lang w:eastAsia="zh-CN"/>
        </w:rPr>
        <w:t xml:space="preserve"> </w:t>
      </w:r>
      <w:r w:rsidRPr="00D87374">
        <w:rPr>
          <w:rFonts w:eastAsiaTheme="minorEastAsia" w:hint="eastAsia"/>
          <w:b/>
          <w:lang w:eastAsia="zh-CN"/>
        </w:rPr>
        <w:t>a</w:t>
      </w:r>
      <w:r w:rsidRPr="00D87374">
        <w:rPr>
          <w:rFonts w:eastAsiaTheme="minorEastAsia"/>
          <w:b/>
          <w:lang w:eastAsia="zh-CN"/>
        </w:rPr>
        <w:t xml:space="preserve">nd insufficient discussion of IAB node behavior </w:t>
      </w:r>
      <w:r w:rsidR="00C727AB">
        <w:rPr>
          <w:rFonts w:eastAsiaTheme="minorEastAsia"/>
          <w:b/>
          <w:lang w:eastAsia="zh-CN"/>
        </w:rPr>
        <w:t>upon</w:t>
      </w:r>
      <w:r w:rsidRPr="00D87374">
        <w:rPr>
          <w:rFonts w:eastAsiaTheme="minorEastAsia"/>
          <w:b/>
          <w:lang w:eastAsia="zh-CN"/>
        </w:rPr>
        <w:t xml:space="preserve"> reception of Type 1/2/3</w:t>
      </w:r>
      <w:r w:rsidR="008A646E" w:rsidRPr="00D87374">
        <w:rPr>
          <w:rFonts w:eastAsiaTheme="minorEastAsia"/>
          <w:b/>
          <w:lang w:eastAsia="zh-CN"/>
        </w:rPr>
        <w:t xml:space="preserve">, </w:t>
      </w:r>
      <w:r w:rsidRPr="00D87374">
        <w:rPr>
          <w:rFonts w:eastAsiaTheme="minorEastAsia"/>
          <w:b/>
          <w:lang w:eastAsia="zh-CN"/>
        </w:rPr>
        <w:t xml:space="preserve">whether to introduce </w:t>
      </w:r>
      <w:r w:rsidR="008A646E" w:rsidRPr="00D87374">
        <w:rPr>
          <w:rFonts w:eastAsiaTheme="minorEastAsia" w:hint="eastAsia"/>
          <w:b/>
          <w:lang w:eastAsia="zh-CN"/>
        </w:rPr>
        <w:t>Ty</w:t>
      </w:r>
      <w:r w:rsidR="008A646E" w:rsidRPr="00D87374">
        <w:rPr>
          <w:rFonts w:eastAsiaTheme="minorEastAsia"/>
          <w:b/>
          <w:lang w:eastAsia="zh-CN"/>
        </w:rPr>
        <w:t xml:space="preserve">pe1, 2 and 3 </w:t>
      </w:r>
      <w:r w:rsidRPr="00D87374">
        <w:rPr>
          <w:rFonts w:eastAsiaTheme="minorEastAsia"/>
          <w:b/>
          <w:lang w:eastAsia="zh-CN"/>
        </w:rPr>
        <w:t>could be left for Rel-17.</w:t>
      </w:r>
    </w:p>
    <w:p w14:paraId="547ACDA4" w14:textId="67B14889" w:rsidR="00735474" w:rsidRDefault="008A66C8">
      <w:pPr>
        <w:pStyle w:val="20"/>
        <w:rPr>
          <w:sz w:val="22"/>
          <w:szCs w:val="36"/>
        </w:rPr>
      </w:pPr>
      <w:r>
        <w:rPr>
          <w:sz w:val="22"/>
          <w:szCs w:val="36"/>
        </w:rPr>
        <w:lastRenderedPageBreak/>
        <w:t>2.</w:t>
      </w:r>
      <w:r w:rsidR="002920F2">
        <w:rPr>
          <w:sz w:val="22"/>
          <w:szCs w:val="36"/>
        </w:rPr>
        <w:t>2</w:t>
      </w:r>
      <w:r>
        <w:rPr>
          <w:sz w:val="22"/>
          <w:szCs w:val="36"/>
        </w:rPr>
        <w:t xml:space="preserve"> </w:t>
      </w:r>
      <w:r w:rsidR="00DB57B9">
        <w:rPr>
          <w:sz w:val="22"/>
          <w:szCs w:val="36"/>
        </w:rPr>
        <w:t>RLF recovery</w:t>
      </w:r>
      <w:r w:rsidR="00AE6F21">
        <w:rPr>
          <w:sz w:val="22"/>
          <w:szCs w:val="36"/>
        </w:rPr>
        <w:t xml:space="preserve"> failure</w:t>
      </w:r>
      <w:r w:rsidR="00DB57B9">
        <w:rPr>
          <w:sz w:val="22"/>
          <w:szCs w:val="36"/>
        </w:rPr>
        <w:t xml:space="preserve"> message design</w:t>
      </w:r>
    </w:p>
    <w:p w14:paraId="0BD1C3D5" w14:textId="20919374" w:rsidR="00345E42" w:rsidRDefault="00AE6F21" w:rsidP="00AE6F21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</w:rPr>
        <w:t>It was already agreed that BAP layer message will be used to indicate the RLF recovery failure</w:t>
      </w:r>
      <w:r>
        <w:rPr>
          <w:rFonts w:eastAsiaTheme="minorEastAsia" w:hint="eastAsia"/>
          <w:lang w:eastAsia="zh-CN"/>
        </w:rPr>
        <w:t>.</w:t>
      </w:r>
      <w:r w:rsidR="00C35B54">
        <w:rPr>
          <w:rFonts w:eastAsiaTheme="minorEastAsia"/>
          <w:lang w:eastAsia="zh-CN"/>
        </w:rPr>
        <w:t xml:space="preserve"> The exact contents and the format are still left open. Based on our understanding, BAP control PDU is used to convey the recovery failure message.</w:t>
      </w:r>
      <w:r w:rsidR="00345E42">
        <w:rPr>
          <w:rFonts w:eastAsiaTheme="minorEastAsia"/>
          <w:lang w:eastAsia="zh-CN"/>
        </w:rPr>
        <w:t xml:space="preserve"> </w:t>
      </w:r>
    </w:p>
    <w:p w14:paraId="0BD29738" w14:textId="028F08C8" w:rsidR="00C35B54" w:rsidRPr="00C35B54" w:rsidRDefault="004D7F48" w:rsidP="00AE6F21">
      <w:pPr>
        <w:pStyle w:val="B1"/>
        <w:ind w:left="0" w:firstLine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 w:rsidRPr="00C35B54">
        <w:rPr>
          <w:rFonts w:eastAsiaTheme="minorEastAsia"/>
          <w:b/>
          <w:lang w:eastAsia="zh-CN"/>
        </w:rPr>
        <w:t xml:space="preserve"> </w:t>
      </w:r>
      <w:r w:rsidR="00C35B54" w:rsidRPr="00C35B54">
        <w:rPr>
          <w:rFonts w:eastAsiaTheme="minorEastAsia"/>
          <w:b/>
          <w:lang w:eastAsia="zh-CN"/>
        </w:rPr>
        <w:t xml:space="preserve">3: BAP control PDU is used to indicate the </w:t>
      </w:r>
      <w:r w:rsidR="00C35B54" w:rsidRPr="00C35B54">
        <w:rPr>
          <w:b/>
          <w:sz w:val="22"/>
          <w:szCs w:val="36"/>
        </w:rPr>
        <w:t>RLF recovery failure</w:t>
      </w:r>
      <w:r w:rsidR="00C35B54" w:rsidRPr="00C35B54">
        <w:rPr>
          <w:rFonts w:eastAsiaTheme="minorEastAsia"/>
          <w:b/>
          <w:lang w:eastAsia="zh-CN"/>
        </w:rPr>
        <w:t xml:space="preserve"> notification</w:t>
      </w:r>
      <w:r w:rsidR="00695BDF">
        <w:rPr>
          <w:rFonts w:eastAsiaTheme="minorEastAsia"/>
          <w:b/>
          <w:lang w:eastAsia="zh-CN"/>
        </w:rPr>
        <w:t>.</w:t>
      </w:r>
    </w:p>
    <w:p w14:paraId="3E856171" w14:textId="17BFA075" w:rsidR="00345E42" w:rsidRDefault="00D05CD0" w:rsidP="00AE6F21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 message type indicator shall be used to indicate that the BAP control PDU carries the RLF recovery failure notification message. Further, </w:t>
      </w:r>
      <w:r w:rsidR="00232A6E">
        <w:rPr>
          <w:rFonts w:eastAsiaTheme="minorEastAsia"/>
          <w:lang w:eastAsia="zh-CN"/>
        </w:rPr>
        <w:t xml:space="preserve">the </w:t>
      </w:r>
      <w:r w:rsidR="00695BDF">
        <w:rPr>
          <w:rFonts w:eastAsiaTheme="minorEastAsia"/>
          <w:lang w:eastAsia="zh-CN"/>
        </w:rPr>
        <w:t>RLF</w:t>
      </w:r>
      <w:r w:rsidR="00232A6E">
        <w:rPr>
          <w:rFonts w:eastAsiaTheme="minorEastAsia"/>
          <w:lang w:eastAsia="zh-CN"/>
        </w:rPr>
        <w:t xml:space="preserve"> recovery</w:t>
      </w:r>
      <w:r w:rsidR="00695BDF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failure notification </w:t>
      </w:r>
      <w:r w:rsidR="00695BDF">
        <w:rPr>
          <w:rFonts w:eastAsiaTheme="minorEastAsia"/>
          <w:lang w:eastAsia="zh-CN"/>
        </w:rPr>
        <w:t xml:space="preserve">message </w:t>
      </w:r>
      <w:r w:rsidR="00232A6E">
        <w:rPr>
          <w:rFonts w:eastAsiaTheme="minorEastAsia"/>
          <w:lang w:eastAsia="zh-CN"/>
        </w:rPr>
        <w:t xml:space="preserve">should also be able to provide information to assist the parent IAB node selection by a child </w:t>
      </w:r>
      <w:r>
        <w:rPr>
          <w:rFonts w:eastAsiaTheme="minorEastAsia"/>
          <w:lang w:eastAsia="zh-CN"/>
        </w:rPr>
        <w:t>IAB node receiving</w:t>
      </w:r>
      <w:r w:rsidR="00232A6E">
        <w:rPr>
          <w:rFonts w:eastAsiaTheme="minorEastAsia"/>
          <w:lang w:eastAsia="zh-CN"/>
        </w:rPr>
        <w:t xml:space="preserve"> t</w:t>
      </w:r>
      <w:r w:rsidR="00EF720A">
        <w:rPr>
          <w:rFonts w:eastAsiaTheme="minorEastAsia"/>
          <w:lang w:eastAsia="zh-CN"/>
        </w:rPr>
        <w:t>his</w:t>
      </w:r>
      <w:r w:rsidR="00232A6E" w:rsidRPr="00232A6E">
        <w:rPr>
          <w:rFonts w:eastAsiaTheme="minorEastAsia"/>
          <w:lang w:eastAsia="zh-CN"/>
        </w:rPr>
        <w:t xml:space="preserve"> message.</w:t>
      </w:r>
      <w:r w:rsidR="00792F26">
        <w:rPr>
          <w:rFonts w:eastAsiaTheme="minorEastAsia"/>
          <w:lang w:eastAsia="zh-CN"/>
        </w:rPr>
        <w:t xml:space="preserve"> </w:t>
      </w:r>
      <w:r w:rsidR="00CB078F">
        <w:rPr>
          <w:rFonts w:eastAsiaTheme="minorEastAsia"/>
          <w:lang w:eastAsia="zh-CN"/>
        </w:rPr>
        <w:t xml:space="preserve">During the RLF recovery procedure, </w:t>
      </w:r>
      <w:r w:rsidR="0057480B">
        <w:rPr>
          <w:rFonts w:eastAsiaTheme="minorEastAsia"/>
          <w:lang w:eastAsia="zh-CN"/>
        </w:rPr>
        <w:t>an IAB node</w:t>
      </w:r>
      <w:r w:rsidR="00CB078F">
        <w:rPr>
          <w:rFonts w:eastAsiaTheme="minorEastAsia"/>
          <w:lang w:eastAsia="zh-CN"/>
        </w:rPr>
        <w:t xml:space="preserve"> </w:t>
      </w:r>
      <w:r w:rsidR="0057480B">
        <w:rPr>
          <w:rFonts w:eastAsiaTheme="minorEastAsia"/>
          <w:lang w:eastAsia="zh-CN"/>
        </w:rPr>
        <w:t>should not select IAB nodes that have already triggered RLF message.</w:t>
      </w:r>
      <w:r>
        <w:rPr>
          <w:rFonts w:eastAsiaTheme="minorEastAsia"/>
          <w:lang w:eastAsia="zh-CN"/>
        </w:rPr>
        <w:t xml:space="preserve"> </w:t>
      </w:r>
      <w:r w:rsidR="00792F26">
        <w:rPr>
          <w:rFonts w:eastAsiaTheme="minorEastAsia"/>
          <w:lang w:eastAsia="zh-CN"/>
        </w:rPr>
        <w:t xml:space="preserve">Let’s discuss this issue based on an example IAB network as illustrated in </w:t>
      </w:r>
      <w:r w:rsidR="00792F26">
        <w:rPr>
          <w:rFonts w:eastAsiaTheme="minorEastAsia"/>
          <w:lang w:eastAsia="zh-CN"/>
        </w:rPr>
        <w:fldChar w:fldCharType="begin"/>
      </w:r>
      <w:r w:rsidR="00792F26">
        <w:rPr>
          <w:rFonts w:eastAsiaTheme="minorEastAsia"/>
          <w:lang w:eastAsia="zh-CN"/>
        </w:rPr>
        <w:instrText xml:space="preserve"> REF _Ref31815629 \h </w:instrText>
      </w:r>
      <w:r w:rsidR="00792F26">
        <w:rPr>
          <w:rFonts w:eastAsiaTheme="minorEastAsia"/>
          <w:lang w:eastAsia="zh-CN"/>
        </w:rPr>
      </w:r>
      <w:r w:rsidR="00792F26">
        <w:rPr>
          <w:rFonts w:eastAsiaTheme="minorEastAsia"/>
          <w:lang w:eastAsia="zh-CN"/>
        </w:rPr>
        <w:fldChar w:fldCharType="separate"/>
      </w:r>
      <w:r w:rsidR="00792F26" w:rsidRPr="00064CB5">
        <w:rPr>
          <w:sz w:val="18"/>
        </w:rPr>
        <w:t xml:space="preserve">Figure </w:t>
      </w:r>
      <w:r w:rsidR="00792F26" w:rsidRPr="00064CB5">
        <w:rPr>
          <w:noProof/>
          <w:sz w:val="18"/>
        </w:rPr>
        <w:t>1</w:t>
      </w:r>
      <w:r w:rsidR="00792F26">
        <w:rPr>
          <w:rFonts w:eastAsiaTheme="minorEastAsia"/>
          <w:lang w:eastAsia="zh-CN"/>
        </w:rPr>
        <w:fldChar w:fldCharType="end"/>
      </w:r>
      <w:r w:rsidR="00792F26">
        <w:rPr>
          <w:rFonts w:eastAsiaTheme="minorEastAsia"/>
          <w:lang w:eastAsia="zh-CN"/>
        </w:rPr>
        <w:t xml:space="preserve">. In the figure, when IAB node 1 determines RLF recovery failure to the donor IAB, it sends a </w:t>
      </w:r>
      <w:r w:rsidR="00792F26" w:rsidRPr="00792F26">
        <w:rPr>
          <w:sz w:val="22"/>
          <w:szCs w:val="36"/>
        </w:rPr>
        <w:t>RLF recovery failure</w:t>
      </w:r>
      <w:r w:rsidR="00792F26" w:rsidRPr="00792F26">
        <w:rPr>
          <w:rFonts w:eastAsiaTheme="minorEastAsia"/>
          <w:lang w:eastAsia="zh-CN"/>
        </w:rPr>
        <w:t xml:space="preserve"> notification</w:t>
      </w:r>
      <w:r w:rsidR="00792F26">
        <w:rPr>
          <w:rFonts w:eastAsiaTheme="minorEastAsia"/>
          <w:lang w:eastAsia="zh-CN"/>
        </w:rPr>
        <w:t xml:space="preserve"> to IAB node 2. Upon reception of the </w:t>
      </w:r>
      <w:r w:rsidR="00792F26" w:rsidRPr="00792F26">
        <w:rPr>
          <w:sz w:val="22"/>
          <w:szCs w:val="36"/>
        </w:rPr>
        <w:t>RLF recovery failure</w:t>
      </w:r>
      <w:r w:rsidR="00792F26" w:rsidRPr="00792F26">
        <w:rPr>
          <w:rFonts w:eastAsiaTheme="minorEastAsia"/>
          <w:lang w:eastAsia="zh-CN"/>
        </w:rPr>
        <w:t xml:space="preserve"> notification</w:t>
      </w:r>
      <w:r w:rsidR="00792F26">
        <w:rPr>
          <w:rFonts w:eastAsiaTheme="minorEastAsia"/>
          <w:lang w:eastAsia="zh-CN"/>
        </w:rPr>
        <w:t xml:space="preserve"> message</w:t>
      </w:r>
      <w:r w:rsidR="00DD5F8E">
        <w:rPr>
          <w:rFonts w:eastAsiaTheme="minorEastAsia"/>
          <w:lang w:eastAsia="zh-CN"/>
        </w:rPr>
        <w:t xml:space="preserve"> from IAB node 1</w:t>
      </w:r>
      <w:r w:rsidR="00792F26">
        <w:rPr>
          <w:rFonts w:eastAsiaTheme="minorEastAsia"/>
          <w:lang w:eastAsia="zh-CN"/>
        </w:rPr>
        <w:t xml:space="preserve">, IAB node </w:t>
      </w:r>
      <w:r w:rsidR="00E77CC7">
        <w:rPr>
          <w:rFonts w:eastAsiaTheme="minorEastAsia"/>
          <w:lang w:eastAsia="zh-CN"/>
        </w:rPr>
        <w:t>2</w:t>
      </w:r>
      <w:r w:rsidR="00792F26">
        <w:rPr>
          <w:rFonts w:eastAsiaTheme="minorEastAsia"/>
          <w:lang w:eastAsia="zh-CN"/>
        </w:rPr>
        <w:t xml:space="preserve"> may try</w:t>
      </w:r>
      <w:r w:rsidR="00822BB4">
        <w:rPr>
          <w:rFonts w:eastAsiaTheme="minorEastAsia"/>
          <w:lang w:eastAsia="zh-CN"/>
        </w:rPr>
        <w:t xml:space="preserve"> RLF recovery, i.e. try</w:t>
      </w:r>
      <w:r w:rsidR="00792F26">
        <w:rPr>
          <w:rFonts w:eastAsiaTheme="minorEastAsia"/>
          <w:lang w:eastAsia="zh-CN"/>
        </w:rPr>
        <w:t xml:space="preserve"> to find</w:t>
      </w:r>
      <w:r w:rsidR="00822BB4">
        <w:rPr>
          <w:rFonts w:eastAsiaTheme="minorEastAsia"/>
          <w:lang w:eastAsia="zh-CN"/>
        </w:rPr>
        <w:t xml:space="preserve"> and</w:t>
      </w:r>
      <w:r w:rsidR="00822BB4" w:rsidRPr="00822BB4">
        <w:rPr>
          <w:rFonts w:eastAsiaTheme="minorEastAsia"/>
          <w:lang w:eastAsia="zh-CN"/>
        </w:rPr>
        <w:t xml:space="preserve"> </w:t>
      </w:r>
      <w:r w:rsidR="00822BB4">
        <w:rPr>
          <w:rFonts w:eastAsiaTheme="minorEastAsia"/>
          <w:lang w:eastAsia="zh-CN"/>
        </w:rPr>
        <w:t>build up backhaul link to a</w:t>
      </w:r>
      <w:r w:rsidR="00792F26">
        <w:rPr>
          <w:rFonts w:eastAsiaTheme="minorEastAsia"/>
          <w:lang w:eastAsia="zh-CN"/>
        </w:rPr>
        <w:t xml:space="preserve"> new parent IAB node</w:t>
      </w:r>
      <w:r w:rsidR="00DD5F8E">
        <w:rPr>
          <w:rFonts w:eastAsiaTheme="minorEastAsia"/>
          <w:lang w:eastAsia="zh-CN"/>
        </w:rPr>
        <w:t xml:space="preserve"> other than IAB node 1</w:t>
      </w:r>
      <w:r w:rsidR="00822BB4">
        <w:rPr>
          <w:rFonts w:eastAsiaTheme="minorEastAsia"/>
          <w:lang w:eastAsia="zh-CN"/>
        </w:rPr>
        <w:t xml:space="preserve">. If RLF recovery fails for IAB node </w:t>
      </w:r>
      <w:r w:rsidR="00DD5F8E">
        <w:rPr>
          <w:rFonts w:eastAsiaTheme="minorEastAsia"/>
          <w:lang w:eastAsia="zh-CN"/>
        </w:rPr>
        <w:t>2</w:t>
      </w:r>
      <w:r w:rsidR="00822BB4">
        <w:rPr>
          <w:rFonts w:eastAsiaTheme="minorEastAsia"/>
          <w:lang w:eastAsia="zh-CN"/>
        </w:rPr>
        <w:t xml:space="preserve">, IAB node </w:t>
      </w:r>
      <w:r w:rsidR="00DD5F8E">
        <w:rPr>
          <w:rFonts w:eastAsiaTheme="minorEastAsia"/>
          <w:lang w:eastAsia="zh-CN"/>
        </w:rPr>
        <w:t>2 shall</w:t>
      </w:r>
      <w:r w:rsidR="00822BB4">
        <w:rPr>
          <w:rFonts w:eastAsiaTheme="minorEastAsia"/>
          <w:lang w:eastAsia="zh-CN"/>
        </w:rPr>
        <w:t xml:space="preserve"> se</w:t>
      </w:r>
      <w:r w:rsidR="00DD5F8E">
        <w:rPr>
          <w:rFonts w:eastAsiaTheme="minorEastAsia"/>
          <w:lang w:eastAsia="zh-CN"/>
        </w:rPr>
        <w:t>nd</w:t>
      </w:r>
      <w:r w:rsidR="00822BB4">
        <w:rPr>
          <w:rFonts w:eastAsiaTheme="minorEastAsia"/>
          <w:lang w:eastAsia="zh-CN"/>
        </w:rPr>
        <w:t xml:space="preserve"> an RLF recovery failure notification to IAB node </w:t>
      </w:r>
      <w:r w:rsidR="00DD5F8E">
        <w:rPr>
          <w:rFonts w:eastAsiaTheme="minorEastAsia"/>
          <w:lang w:eastAsia="zh-CN"/>
        </w:rPr>
        <w:t>3</w:t>
      </w:r>
      <w:r w:rsidR="00822BB4">
        <w:rPr>
          <w:rFonts w:eastAsiaTheme="minorEastAsia"/>
          <w:lang w:eastAsia="zh-CN"/>
        </w:rPr>
        <w:t>.</w:t>
      </w:r>
      <w:r w:rsidR="00DD5F8E">
        <w:rPr>
          <w:rFonts w:eastAsiaTheme="minorEastAsia"/>
          <w:lang w:eastAsia="zh-CN"/>
        </w:rPr>
        <w:t xml:space="preserve"> Upon the reception from IAB node 2, IAB node 3 shall try to find and build up the new backhaul link with a new parent IAB node other than IAB node 1 and 2.</w:t>
      </w:r>
    </w:p>
    <w:p w14:paraId="0C73258E" w14:textId="642641B5" w:rsidR="00232A6E" w:rsidRDefault="00232A6E" w:rsidP="00064CB5">
      <w:pPr>
        <w:pStyle w:val="B1"/>
        <w:ind w:left="0" w:firstLine="0"/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mc:AlternateContent>
          <mc:Choice Requires="wpc">
            <w:drawing>
              <wp:inline distT="0" distB="0" distL="0" distR="0" wp14:anchorId="2AB3B577" wp14:editId="40D9B43F">
                <wp:extent cx="4067810" cy="1159510"/>
                <wp:effectExtent l="0" t="0" r="0" b="0"/>
                <wp:docPr id="3" name="画布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>
                        <a:ln w="6350"/>
                      </wpc:whole>
                      <wpg:wgp>
                        <wpg:cNvPr id="9" name="组合 9"/>
                        <wpg:cNvGrpSpPr/>
                        <wpg:grpSpPr>
                          <a:xfrm>
                            <a:off x="922887" y="195658"/>
                            <a:ext cx="152385" cy="316578"/>
                            <a:chOff x="0" y="0"/>
                            <a:chExt cx="1048877" cy="2496312"/>
                          </a:xfrm>
                        </wpg:grpSpPr>
                        <wps:wsp>
                          <wps:cNvPr id="10" name="直接连接符 10"/>
                          <wps:cNvCnPr/>
                          <wps:spPr>
                            <a:xfrm flipH="1">
                              <a:off x="74612" y="402337"/>
                              <a:ext cx="510604" cy="2093975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" name="直接连接符 11"/>
                          <wps:cNvCnPr/>
                          <wps:spPr>
                            <a:xfrm>
                              <a:off x="585216" y="429767"/>
                              <a:ext cx="438913" cy="2066545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" name="直接连接符 12"/>
                          <wps:cNvCnPr/>
                          <wps:spPr>
                            <a:xfrm>
                              <a:off x="402337" y="1216152"/>
                              <a:ext cx="438913" cy="420625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" name="直接连接符 13"/>
                          <wps:cNvCnPr/>
                          <wps:spPr>
                            <a:xfrm flipH="1">
                              <a:off x="283828" y="1216152"/>
                              <a:ext cx="475124" cy="420625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" name="双括号 14"/>
                          <wps:cNvSpPr/>
                          <wps:spPr>
                            <a:xfrm>
                              <a:off x="210494" y="86868"/>
                              <a:ext cx="685983" cy="457201"/>
                            </a:xfrm>
                            <a:prstGeom prst="bracketPair">
                              <a:avLst/>
                            </a:prstGeom>
                            <a:ln w="635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tlCol="0" anchor="ctr"/>
                        </wps:wsp>
                        <wps:wsp>
                          <wps:cNvPr id="15" name="双括号 15"/>
                          <wps:cNvSpPr/>
                          <wps:spPr>
                            <a:xfrm>
                              <a:off x="0" y="0"/>
                              <a:ext cx="1048877" cy="696469"/>
                            </a:xfrm>
                            <a:prstGeom prst="bracketPair">
                              <a:avLst/>
                            </a:prstGeom>
                            <a:ln w="635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tlCol="0" anchor="ctr"/>
                        </wps:wsp>
                      </wpg:wgp>
                      <wps:wsp>
                        <wps:cNvPr id="37" name="直接连接符 37"/>
                        <wps:cNvCnPr/>
                        <wps:spPr>
                          <a:xfrm>
                            <a:off x="3014581" y="448269"/>
                            <a:ext cx="508817" cy="0"/>
                          </a:xfrm>
                          <a:prstGeom prst="line">
                            <a:avLst/>
                          </a:prstGeom>
                          <a:ln w="3810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任意多边形 38"/>
                        <wps:cNvSpPr/>
                        <wps:spPr>
                          <a:xfrm>
                            <a:off x="2351672" y="149333"/>
                            <a:ext cx="503767" cy="115300"/>
                          </a:xfrm>
                          <a:custGeom>
                            <a:avLst/>
                            <a:gdLst>
                              <a:gd name="connsiteX0" fmla="*/ 0 w 503767"/>
                              <a:gd name="connsiteY0" fmla="*/ 80933 h 115300"/>
                              <a:gd name="connsiteX1" fmla="*/ 160867 w 503767"/>
                              <a:gd name="connsiteY1" fmla="*/ 500 h 115300"/>
                              <a:gd name="connsiteX2" fmla="*/ 304800 w 503767"/>
                              <a:gd name="connsiteY2" fmla="*/ 114800 h 115300"/>
                              <a:gd name="connsiteX3" fmla="*/ 503767 w 503767"/>
                              <a:gd name="connsiteY3" fmla="*/ 34367 h 1153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503767" h="115300">
                                <a:moveTo>
                                  <a:pt x="0" y="80933"/>
                                </a:moveTo>
                                <a:cubicBezTo>
                                  <a:pt x="55033" y="37894"/>
                                  <a:pt x="110067" y="-5144"/>
                                  <a:pt x="160867" y="500"/>
                                </a:cubicBezTo>
                                <a:cubicBezTo>
                                  <a:pt x="211667" y="6144"/>
                                  <a:pt x="247650" y="109155"/>
                                  <a:pt x="304800" y="114800"/>
                                </a:cubicBezTo>
                                <a:cubicBezTo>
                                  <a:pt x="361950" y="120445"/>
                                  <a:pt x="432858" y="77406"/>
                                  <a:pt x="503767" y="34367"/>
                                </a:cubicBezTo>
                              </a:path>
                            </a:pathLst>
                          </a:custGeom>
                          <a:noFill/>
                          <a:ln w="6350">
                            <a:headEnd type="triangle"/>
                            <a:tailEnd type="triangle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任意多边形 39"/>
                        <wps:cNvSpPr/>
                        <wps:spPr>
                          <a:xfrm rot="18777637">
                            <a:off x="1695059" y="374794"/>
                            <a:ext cx="503555" cy="114935"/>
                          </a:xfrm>
                          <a:custGeom>
                            <a:avLst/>
                            <a:gdLst>
                              <a:gd name="connsiteX0" fmla="*/ 0 w 503767"/>
                              <a:gd name="connsiteY0" fmla="*/ 80933 h 115300"/>
                              <a:gd name="connsiteX1" fmla="*/ 160867 w 503767"/>
                              <a:gd name="connsiteY1" fmla="*/ 500 h 115300"/>
                              <a:gd name="connsiteX2" fmla="*/ 304800 w 503767"/>
                              <a:gd name="connsiteY2" fmla="*/ 114800 h 115300"/>
                              <a:gd name="connsiteX3" fmla="*/ 503767 w 503767"/>
                              <a:gd name="connsiteY3" fmla="*/ 34367 h 1153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503767" h="115300">
                                <a:moveTo>
                                  <a:pt x="0" y="80933"/>
                                </a:moveTo>
                                <a:cubicBezTo>
                                  <a:pt x="55033" y="37894"/>
                                  <a:pt x="110067" y="-5144"/>
                                  <a:pt x="160867" y="500"/>
                                </a:cubicBezTo>
                                <a:cubicBezTo>
                                  <a:pt x="211667" y="6144"/>
                                  <a:pt x="247650" y="109155"/>
                                  <a:pt x="304800" y="114800"/>
                                </a:cubicBezTo>
                                <a:cubicBezTo>
                                  <a:pt x="361950" y="120445"/>
                                  <a:pt x="432858" y="77406"/>
                                  <a:pt x="503767" y="34367"/>
                                </a:cubicBezTo>
                              </a:path>
                            </a:pathLst>
                          </a:custGeom>
                          <a:noFill/>
                          <a:ln w="6350">
                            <a:headEnd type="triangle"/>
                            <a:tailEnd type="triangle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任意多边形 40"/>
                        <wps:cNvSpPr/>
                        <wps:spPr>
                          <a:xfrm rot="2627706">
                            <a:off x="1118918" y="418416"/>
                            <a:ext cx="503555" cy="114935"/>
                          </a:xfrm>
                          <a:custGeom>
                            <a:avLst/>
                            <a:gdLst>
                              <a:gd name="connsiteX0" fmla="*/ 0 w 503767"/>
                              <a:gd name="connsiteY0" fmla="*/ 80933 h 115300"/>
                              <a:gd name="connsiteX1" fmla="*/ 160867 w 503767"/>
                              <a:gd name="connsiteY1" fmla="*/ 500 h 115300"/>
                              <a:gd name="connsiteX2" fmla="*/ 304800 w 503767"/>
                              <a:gd name="connsiteY2" fmla="*/ 114800 h 115300"/>
                              <a:gd name="connsiteX3" fmla="*/ 503767 w 503767"/>
                              <a:gd name="connsiteY3" fmla="*/ 34367 h 1153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503767" h="115300">
                                <a:moveTo>
                                  <a:pt x="0" y="80933"/>
                                </a:moveTo>
                                <a:cubicBezTo>
                                  <a:pt x="55033" y="37894"/>
                                  <a:pt x="110067" y="-5144"/>
                                  <a:pt x="160867" y="500"/>
                                </a:cubicBezTo>
                                <a:cubicBezTo>
                                  <a:pt x="211667" y="6144"/>
                                  <a:pt x="247650" y="109155"/>
                                  <a:pt x="304800" y="114800"/>
                                </a:cubicBezTo>
                                <a:cubicBezTo>
                                  <a:pt x="361950" y="120445"/>
                                  <a:pt x="432858" y="77406"/>
                                  <a:pt x="503767" y="34367"/>
                                </a:cubicBezTo>
                              </a:path>
                            </a:pathLst>
                          </a:custGeom>
                          <a:noFill/>
                          <a:ln w="6350">
                            <a:headEnd type="triangle"/>
                            <a:tailEnd type="triangle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" name="图片 4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182079" y="612052"/>
                            <a:ext cx="131525" cy="20238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2" name="任意多边形 42"/>
                        <wps:cNvSpPr/>
                        <wps:spPr>
                          <a:xfrm rot="20025079">
                            <a:off x="420000" y="413268"/>
                            <a:ext cx="503555" cy="114935"/>
                          </a:xfrm>
                          <a:custGeom>
                            <a:avLst/>
                            <a:gdLst>
                              <a:gd name="connsiteX0" fmla="*/ 0 w 503767"/>
                              <a:gd name="connsiteY0" fmla="*/ 80933 h 115300"/>
                              <a:gd name="connsiteX1" fmla="*/ 160867 w 503767"/>
                              <a:gd name="connsiteY1" fmla="*/ 500 h 115300"/>
                              <a:gd name="connsiteX2" fmla="*/ 304800 w 503767"/>
                              <a:gd name="connsiteY2" fmla="*/ 114800 h 115300"/>
                              <a:gd name="connsiteX3" fmla="*/ 503767 w 503767"/>
                              <a:gd name="connsiteY3" fmla="*/ 34367 h 1153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503767" h="115300">
                                <a:moveTo>
                                  <a:pt x="0" y="80933"/>
                                </a:moveTo>
                                <a:cubicBezTo>
                                  <a:pt x="55033" y="37894"/>
                                  <a:pt x="110067" y="-5144"/>
                                  <a:pt x="160867" y="500"/>
                                </a:cubicBezTo>
                                <a:cubicBezTo>
                                  <a:pt x="211667" y="6144"/>
                                  <a:pt x="247650" y="109155"/>
                                  <a:pt x="304800" y="114800"/>
                                </a:cubicBezTo>
                                <a:cubicBezTo>
                                  <a:pt x="361950" y="120445"/>
                                  <a:pt x="432858" y="77406"/>
                                  <a:pt x="503767" y="34367"/>
                                </a:cubicBezTo>
                              </a:path>
                            </a:pathLst>
                          </a:custGeom>
                          <a:noFill/>
                          <a:ln w="6350">
                            <a:headEnd type="triangle"/>
                            <a:tailEnd type="triangle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43" name="组合 43"/>
                        <wpg:cNvGrpSpPr/>
                        <wpg:grpSpPr>
                          <a:xfrm>
                            <a:off x="1581419" y="532323"/>
                            <a:ext cx="151766" cy="316229"/>
                            <a:chOff x="0" y="0"/>
                            <a:chExt cx="1048877" cy="2496312"/>
                          </a:xfrm>
                        </wpg:grpSpPr>
                        <wps:wsp>
                          <wps:cNvPr id="44" name="直接连接符 44"/>
                          <wps:cNvCnPr/>
                          <wps:spPr>
                            <a:xfrm flipH="1">
                              <a:off x="74613" y="402334"/>
                              <a:ext cx="510602" cy="209397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" name="直接连接符 45"/>
                          <wps:cNvCnPr/>
                          <wps:spPr>
                            <a:xfrm>
                              <a:off x="585215" y="429765"/>
                              <a:ext cx="438913" cy="206654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6" name="直接连接符 46"/>
                          <wps:cNvCnPr/>
                          <wps:spPr>
                            <a:xfrm>
                              <a:off x="402339" y="1216150"/>
                              <a:ext cx="438913" cy="42062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" name="直接连接符 47"/>
                          <wps:cNvCnPr/>
                          <wps:spPr>
                            <a:xfrm flipH="1">
                              <a:off x="283827" y="1216150"/>
                              <a:ext cx="475121" cy="42062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8" name="双括号 48"/>
                          <wps:cNvSpPr/>
                          <wps:spPr>
                            <a:xfrm>
                              <a:off x="210493" y="86866"/>
                              <a:ext cx="685980" cy="457205"/>
                            </a:xfrm>
                            <a:prstGeom prst="bracketPair">
                              <a:avLst/>
                            </a:prstGeom>
                            <a:ln w="635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tlCol="0" anchor="ctr"/>
                        </wps:wsp>
                        <wps:wsp>
                          <wps:cNvPr id="49" name="双括号 49"/>
                          <wps:cNvSpPr/>
                          <wps:spPr>
                            <a:xfrm>
                              <a:off x="0" y="0"/>
                              <a:ext cx="1048877" cy="696472"/>
                            </a:xfrm>
                            <a:prstGeom prst="bracketPair">
                              <a:avLst/>
                            </a:prstGeom>
                            <a:ln w="635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tlCol="0" anchor="ctr"/>
                        </wps:wsp>
                      </wpg:wgp>
                      <wpg:wgp>
                        <wpg:cNvPr id="50" name="组合 50"/>
                        <wpg:cNvGrpSpPr/>
                        <wpg:grpSpPr>
                          <a:xfrm>
                            <a:off x="2168401" y="150692"/>
                            <a:ext cx="151766" cy="316229"/>
                            <a:chOff x="0" y="0"/>
                            <a:chExt cx="1048877" cy="2496312"/>
                          </a:xfrm>
                        </wpg:grpSpPr>
                        <wps:wsp>
                          <wps:cNvPr id="51" name="直接连接符 51"/>
                          <wps:cNvCnPr/>
                          <wps:spPr>
                            <a:xfrm flipH="1">
                              <a:off x="74613" y="402334"/>
                              <a:ext cx="510602" cy="209397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" name="直接连接符 52"/>
                          <wps:cNvCnPr/>
                          <wps:spPr>
                            <a:xfrm>
                              <a:off x="585215" y="429765"/>
                              <a:ext cx="438913" cy="206654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" name="直接连接符 53"/>
                          <wps:cNvCnPr/>
                          <wps:spPr>
                            <a:xfrm>
                              <a:off x="402339" y="1216150"/>
                              <a:ext cx="438913" cy="42062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" name="直接连接符 54"/>
                          <wps:cNvCnPr/>
                          <wps:spPr>
                            <a:xfrm flipH="1">
                              <a:off x="283827" y="1216150"/>
                              <a:ext cx="475121" cy="42062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" name="双括号 55"/>
                          <wps:cNvSpPr/>
                          <wps:spPr>
                            <a:xfrm>
                              <a:off x="210493" y="86866"/>
                              <a:ext cx="685980" cy="457205"/>
                            </a:xfrm>
                            <a:prstGeom prst="bracketPair">
                              <a:avLst/>
                            </a:prstGeom>
                            <a:ln w="635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tlCol="0" anchor="ctr"/>
                        </wps:wsp>
                        <wps:wsp>
                          <wps:cNvPr id="56" name="双括号 56"/>
                          <wps:cNvSpPr/>
                          <wps:spPr>
                            <a:xfrm>
                              <a:off x="0" y="0"/>
                              <a:ext cx="1048877" cy="696472"/>
                            </a:xfrm>
                            <a:prstGeom prst="bracketPair">
                              <a:avLst/>
                            </a:prstGeom>
                            <a:ln w="635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tlCol="0" anchor="ctr"/>
                        </wps:wsp>
                      </wpg:wgp>
                      <wpg:wgp>
                        <wpg:cNvPr id="57" name="组合 57"/>
                        <wpg:cNvGrpSpPr/>
                        <wpg:grpSpPr>
                          <a:xfrm>
                            <a:off x="2875402" y="140505"/>
                            <a:ext cx="151130" cy="315595"/>
                            <a:chOff x="0" y="0"/>
                            <a:chExt cx="1048877" cy="2496312"/>
                          </a:xfrm>
                        </wpg:grpSpPr>
                        <wps:wsp>
                          <wps:cNvPr id="58" name="直接连接符 58"/>
                          <wps:cNvCnPr/>
                          <wps:spPr>
                            <a:xfrm flipH="1">
                              <a:off x="74614" y="402335"/>
                              <a:ext cx="510600" cy="20939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" name="直接连接符 59"/>
                          <wps:cNvCnPr/>
                          <wps:spPr>
                            <a:xfrm>
                              <a:off x="585214" y="429766"/>
                              <a:ext cx="438914" cy="2066546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0" name="直接连接符 60"/>
                          <wps:cNvCnPr/>
                          <wps:spPr>
                            <a:xfrm>
                              <a:off x="402339" y="1216149"/>
                              <a:ext cx="438914" cy="42062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" name="直接连接符 61"/>
                          <wps:cNvCnPr/>
                          <wps:spPr>
                            <a:xfrm flipH="1">
                              <a:off x="283828" y="1216149"/>
                              <a:ext cx="475121" cy="42062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2" name="双括号 62"/>
                          <wps:cNvSpPr/>
                          <wps:spPr>
                            <a:xfrm>
                              <a:off x="210490" y="86866"/>
                              <a:ext cx="685979" cy="457206"/>
                            </a:xfrm>
                            <a:prstGeom prst="bracketPair">
                              <a:avLst/>
                            </a:prstGeom>
                            <a:ln w="635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tlCol="0" anchor="ctr"/>
                        </wps:wsp>
                        <wps:wsp>
                          <wps:cNvPr id="63" name="双括号 63"/>
                          <wps:cNvSpPr/>
                          <wps:spPr>
                            <a:xfrm>
                              <a:off x="0" y="0"/>
                              <a:ext cx="1048877" cy="696471"/>
                            </a:xfrm>
                            <a:prstGeom prst="bracketPair">
                              <a:avLst/>
                            </a:prstGeom>
                            <a:ln w="635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tlCol="0" anchor="ctr"/>
                        </wps:wsp>
                      </wpg:wgp>
                      <wps:wsp>
                        <wps:cNvPr id="64" name="文本框 64"/>
                        <wps:cNvSpPr txBox="1"/>
                        <wps:spPr>
                          <a:xfrm>
                            <a:off x="2025173" y="512236"/>
                            <a:ext cx="450850" cy="21233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2D2BF36" w14:textId="541795FB" w:rsidR="00064CB5" w:rsidRPr="00064CB5" w:rsidRDefault="00064CB5">
                              <w:pPr>
                                <w:rPr>
                                  <w:rFonts w:eastAsiaTheme="minorEastAsia"/>
                                  <w:sz w:val="15"/>
                                  <w:lang w:eastAsia="zh-CN"/>
                                </w:rPr>
                              </w:pPr>
                              <w:r w:rsidRPr="00064CB5">
                                <w:rPr>
                                  <w:rFonts w:eastAsiaTheme="minorEastAsia" w:hint="eastAsia"/>
                                  <w:sz w:val="15"/>
                                  <w:lang w:eastAsia="zh-CN"/>
                                </w:rPr>
                                <w:t>I</w:t>
                              </w:r>
                              <w:r w:rsidRPr="00064CB5">
                                <w:rPr>
                                  <w:rFonts w:eastAsiaTheme="minorEastAsia"/>
                                  <w:sz w:val="15"/>
                                  <w:lang w:eastAsia="zh-CN"/>
                                </w:rPr>
                                <w:t>AB</w:t>
                              </w:r>
                              <w:r>
                                <w:rPr>
                                  <w:rFonts w:eastAsiaTheme="minorEastAsia"/>
                                  <w:sz w:val="15"/>
                                  <w:lang w:eastAsia="zh-CN"/>
                                </w:rPr>
                                <w:t xml:space="preserve"> node 1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文本框 64"/>
                        <wps:cNvSpPr txBox="1"/>
                        <wps:spPr>
                          <a:xfrm>
                            <a:off x="1474996" y="872121"/>
                            <a:ext cx="450850" cy="2120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FCB1422" w14:textId="259D0DB2" w:rsidR="00064CB5" w:rsidRDefault="00064CB5" w:rsidP="00064CB5">
                              <w:pPr>
                                <w:pStyle w:val="af0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15"/>
                                  <w:szCs w:val="15"/>
                                </w:rPr>
                                <w:t xml:space="preserve">IAB node 2  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文本框 64"/>
                        <wps:cNvSpPr txBox="1"/>
                        <wps:spPr>
                          <a:xfrm>
                            <a:off x="751635" y="531976"/>
                            <a:ext cx="450850" cy="2114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51681C2" w14:textId="7D93591E" w:rsidR="00064CB5" w:rsidRDefault="00064CB5" w:rsidP="00064CB5">
                              <w:pPr>
                                <w:pStyle w:val="af0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Times New Roman" w:hAnsi="Times New Roman"/>
                                  <w:sz w:val="15"/>
                                  <w:szCs w:val="15"/>
                                </w:rPr>
                                <w:t xml:space="preserve">IAB node 3  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文本框 64"/>
                        <wps:cNvSpPr txBox="1"/>
                        <wps:spPr>
                          <a:xfrm>
                            <a:off x="2686943" y="471621"/>
                            <a:ext cx="670560" cy="2120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1264BDB" w14:textId="6DC4524B" w:rsidR="00064CB5" w:rsidRDefault="00064CB5" w:rsidP="00064CB5">
                              <w:pPr>
                                <w:pStyle w:val="af0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Times New Roman" w:hAnsi="Times New Roman"/>
                                  <w:sz w:val="15"/>
                                  <w:szCs w:val="15"/>
                                </w:rPr>
                                <w:t>Donor IAB  node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文本框 64"/>
                        <wps:cNvSpPr txBox="1"/>
                        <wps:spPr>
                          <a:xfrm>
                            <a:off x="3215152" y="219614"/>
                            <a:ext cx="596265" cy="2114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7AB137B" w14:textId="7D6FBC43" w:rsidR="00064CB5" w:rsidRDefault="00064CB5" w:rsidP="00064CB5">
                              <w:pPr>
                                <w:pStyle w:val="af0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Times New Roman" w:hAnsi="Times New Roman"/>
                                  <w:sz w:val="15"/>
                                  <w:szCs w:val="15"/>
                                </w:rPr>
                                <w:t>Cable backhaul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71" name="组合 71"/>
                        <wpg:cNvGrpSpPr/>
                        <wpg:grpSpPr>
                          <a:xfrm>
                            <a:off x="2540000" y="88900"/>
                            <a:ext cx="224367" cy="314331"/>
                            <a:chOff x="2540000" y="88900"/>
                            <a:chExt cx="224367" cy="314331"/>
                          </a:xfrm>
                        </wpg:grpSpPr>
                        <wps:wsp>
                          <wps:cNvPr id="69" name="直接连接符 69"/>
                          <wps:cNvCnPr/>
                          <wps:spPr>
                            <a:xfrm>
                              <a:off x="2540000" y="88900"/>
                              <a:ext cx="224366" cy="314331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0" name="直接连接符 70"/>
                          <wps:cNvCnPr/>
                          <wps:spPr>
                            <a:xfrm flipH="1">
                              <a:off x="2540000" y="88900"/>
                              <a:ext cx="224367" cy="314331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</wpc:wpc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AB3B577" id="画布 3" o:spid="_x0000_s1026" editas="canvas" style="width:320.3pt;height:91.3pt;mso-position-horizontal-relative:char;mso-position-vertical-relative:line" coordsize="40678,115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0678;height:11595;visibility:visible;mso-wrap-style:square" strokeweight=".5pt">
                  <v:fill o:detectmouseclick="t"/>
                  <v:path o:connecttype="none"/>
                </v:shape>
                <v:group id="组合 9" o:spid="_x0000_s1028" style="position:absolute;left:9228;top:1956;width:1524;height:3166" coordsize="10488,24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line id="直接连接符 10" o:spid="_x0000_s1029" style="position:absolute;flip:x;visibility:visible;mso-wrap-style:square" from="746,4023" to="5852,249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" strokecolor="#0070c0" strokeweight=".5pt"/>
                  <v:line id="直接连接符 11" o:spid="_x0000_s1030" style="position:absolute;visibility:visible;mso-wrap-style:square" from="5852,4297" to="10241,249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" strokecolor="#0070c0" strokeweight=".5pt"/>
                  <v:line id="直接连接符 12" o:spid="_x0000_s1031" style="position:absolute;visibility:visible;mso-wrap-style:square" from="4023,12161" to="8412,163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" strokecolor="#0070c0" strokeweight=".5pt"/>
                  <v:line id="直接连接符 13" o:spid="_x0000_s1032" style="position:absolute;flip:x;visibility:visible;mso-wrap-style:square" from="2838,12161" to="7589,163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" strokecolor="#0070c0" strokeweight=".5pt"/>
                  <v:shapetype id="_x0000_t185" coordsize="21600,21600" o:spt="185" adj="3600" path="m@0,nfqx0@0l0@2qy@0,21600em@1,nfqx21600@0l21600@2qy@1,21600em@0,nsqx0@0l0@2qy@0,21600l@1,21600qx21600@2l21600@0qy@1,xe" filled="f">
                    <v:formulas>
                      <v:f eqn="val #0"/>
                      <v:f eqn="sum width 0 #0"/>
                      <v:f eqn="sum height 0 #0"/>
                      <v:f eqn="prod @0 2929 10000"/>
                      <v:f eqn="sum width 0 @3"/>
                      <v:f eqn="sum height 0 @3"/>
                      <v:f eqn="val width"/>
                      <v:f eqn="val height"/>
                      <v:f eqn="prod width 1 2"/>
                      <v:f eqn="prod height 1 2"/>
                    </v:formulas>
                    <v:path o:extrusionok="f" gradientshapeok="t" limo="10800,10800" o:connecttype="custom" o:connectlocs="@8,0;0,@9;@8,@7;@6,@9" textboxrect="@3,@3,@4,@5"/>
                    <v:handles>
                      <v:h position="#0,topLeft" switch="" xrange="0,10800"/>
                    </v:handles>
                  </v:shapetype>
                  <v:shape id="双括号 14" o:spid="_x0000_s1033" type="#_x0000_t185" style="position:absolute;left:2104;top:868;width:6860;height:4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" strokecolor="#0070c0" strokeweight=".5pt"/>
                  <v:shape id="双括号 15" o:spid="_x0000_s1034" type="#_x0000_t185" style="position:absolute;width:10488;height:69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" strokecolor="#0070c0" strokeweight=".5pt"/>
                </v:group>
                <v:line id="直接连接符 37" o:spid="_x0000_s1035" style="position:absolute;visibility:visible;mso-wrap-style:square" from="30145,4482" to="35233,44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" strokecolor="#4579b8 [3044]" strokeweight="3pt"/>
                <v:shape id="任意多边形 38" o:spid="_x0000_s1036" style="position:absolute;left:23516;top:1493;width:5038;height:1153;visibility:visible;mso-wrap-style:square;v-text-anchor:middle" coordsize="503767,115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" path="m,80933c55033,37894,110067,-5144,160867,500v50800,5644,86783,108655,143933,114300c361950,120445,432858,77406,503767,34367e" filled="f" strokecolor="#243f60 [1604]" strokeweight=".5pt">
                  <v:stroke startarrow="block" endarrow="block"/>
                  <v:path arrowok="t" o:connecttype="custom" o:connectlocs="0,80933;160867,500;304800,114800;503767,34367" o:connectangles="0,0,0,0"/>
                </v:shape>
                <v:shape id="任意多边形 39" o:spid="_x0000_s1037" style="position:absolute;left:16950;top:3747;width:5036;height:1150;rotation:-3082773fd;visibility:visible;mso-wrap-style:square;v-text-anchor:middle" coordsize="503767,115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" path="m,80933c55033,37894,110067,-5144,160867,500v50800,5644,86783,108655,143933,114300c361950,120445,432858,77406,503767,34367e" filled="f" strokecolor="#243f60 [1604]" strokeweight=".5pt">
                  <v:stroke startarrow="block" endarrow="block"/>
                  <v:path arrowok="t" o:connecttype="custom" o:connectlocs="0,80677;160799,498;304672,114437;503555,34258" o:connectangles="0,0,0,0"/>
                </v:shape>
                <v:shape id="任意多边形 40" o:spid="_x0000_s1038" style="position:absolute;left:11189;top:4184;width:5035;height:1149;rotation:2870156fd;visibility:visible;mso-wrap-style:square;v-text-anchor:middle" coordsize="503767,115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" path="m,80933c55033,37894,110067,-5144,160867,500v50800,5644,86783,108655,143933,114300c361950,120445,432858,77406,503767,34367e" filled="f" strokecolor="#243f60 [1604]" strokeweight=".5pt">
                  <v:stroke startarrow="block" endarrow="block"/>
                  <v:path arrowok="t" o:connecttype="custom" o:connectlocs="0,80677;160799,498;304672,114437;503555,34258" o:connectangles="0,0,0,0"/>
                </v:shape>
                <v:shape id="图片 41" o:spid="_x0000_s1039" type="#_x0000_t75" style="position:absolute;left:1820;top:6120;width:1316;height:20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">
                  <v:imagedata r:id="rId14" o:title=""/>
                </v:shape>
                <v:shape id="任意多边形 42" o:spid="_x0000_s1040" style="position:absolute;left:4200;top:4132;width:5035;height:1150;rotation:-1720234fd;visibility:visible;mso-wrap-style:square;v-text-anchor:middle" coordsize="503767,115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" path="m,80933c55033,37894,110067,-5144,160867,500v50800,5644,86783,108655,143933,114300c361950,120445,432858,77406,503767,34367e" filled="f" strokecolor="#243f60 [1604]" strokeweight=".5pt">
                  <v:stroke startarrow="block" endarrow="block"/>
                  <v:path arrowok="t" o:connecttype="custom" o:connectlocs="0,80677;160799,498;304672,114437;503555,34258" o:connectangles="0,0,0,0"/>
                </v:shape>
                <v:group id="组合 43" o:spid="_x0000_s1041" style="position:absolute;left:15814;top:5323;width:1517;height:3162" coordsize="10488,24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<v:line id="直接连接符 44" o:spid="_x0000_s1042" style="position:absolute;flip:x;visibility:visible;mso-wrap-style:square" from="746,4023" to="5852,249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" strokecolor="#0070c0" strokeweight=".5pt"/>
                  <v:line id="直接连接符 45" o:spid="_x0000_s1043" style="position:absolute;visibility:visible;mso-wrap-style:square" from="5852,4297" to="10241,249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" strokecolor="#0070c0" strokeweight=".5pt"/>
                  <v:line id="直接连接符 46" o:spid="_x0000_s1044" style="position:absolute;visibility:visible;mso-wrap-style:square" from="4023,12161" to="8412,163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" strokecolor="#0070c0" strokeweight=".5pt"/>
                  <v:line id="直接连接符 47" o:spid="_x0000_s1045" style="position:absolute;flip:x;visibility:visible;mso-wrap-style:square" from="2838,12161" to="7589,163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" strokecolor="#0070c0" strokeweight=".5pt"/>
                  <v:shape id="双括号 48" o:spid="_x0000_s1046" type="#_x0000_t185" style="position:absolute;left:2104;top:868;width:6860;height:4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" strokecolor="#0070c0" strokeweight=".5pt"/>
                  <v:shape id="双括号 49" o:spid="_x0000_s1047" type="#_x0000_t185" style="position:absolute;width:10488;height:69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" strokecolor="#0070c0" strokeweight=".5pt"/>
                </v:group>
                <v:group id="组合 50" o:spid="_x0000_s1048" style="position:absolute;left:21684;top:1506;width:1517;height:3163" coordsize="10488,24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<v:line id="直接连接符 51" o:spid="_x0000_s1049" style="position:absolute;flip:x;visibility:visible;mso-wrap-style:square" from="746,4023" to="5852,249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" strokecolor="#0070c0" strokeweight=".5pt"/>
                  <v:line id="直接连接符 52" o:spid="_x0000_s1050" style="position:absolute;visibility:visible;mso-wrap-style:square" from="5852,4297" to="10241,249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" strokecolor="#0070c0" strokeweight=".5pt"/>
                  <v:line id="直接连接符 53" o:spid="_x0000_s1051" style="position:absolute;visibility:visible;mso-wrap-style:square" from="4023,12161" to="8412,163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" strokecolor="#0070c0" strokeweight=".5pt"/>
                  <v:line id="直接连接符 54" o:spid="_x0000_s1052" style="position:absolute;flip:x;visibility:visible;mso-wrap-style:square" from="2838,12161" to="7589,163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" strokecolor="#0070c0" strokeweight=".5pt"/>
                  <v:shape id="双括号 55" o:spid="_x0000_s1053" type="#_x0000_t185" style="position:absolute;left:2104;top:868;width:6860;height:4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" strokecolor="#0070c0" strokeweight=".5pt"/>
                  <v:shape id="双括号 56" o:spid="_x0000_s1054" type="#_x0000_t185" style="position:absolute;width:10488;height:69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" strokecolor="#0070c0" strokeweight=".5pt"/>
                </v:group>
                <v:group id="组合 57" o:spid="_x0000_s1055" style="position:absolute;left:28754;top:1405;width:1511;height:3156" coordsize="10488,24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<v:line id="直接连接符 58" o:spid="_x0000_s1056" style="position:absolute;flip:x;visibility:visible;mso-wrap-style:square" from="746,4023" to="5852,249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" strokecolor="#0070c0" strokeweight=".5pt"/>
                  <v:line id="直接连接符 59" o:spid="_x0000_s1057" style="position:absolute;visibility:visible;mso-wrap-style:square" from="5852,4297" to="10241,249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" strokecolor="#0070c0" strokeweight=".5pt"/>
                  <v:line id="直接连接符 60" o:spid="_x0000_s1058" style="position:absolute;visibility:visible;mso-wrap-style:square" from="4023,12161" to="8412,163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" strokecolor="#0070c0" strokeweight=".5pt"/>
                  <v:line id="直接连接符 61" o:spid="_x0000_s1059" style="position:absolute;flip:x;visibility:visible;mso-wrap-style:square" from="2838,12161" to="7589,163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" strokecolor="#0070c0" strokeweight=".5pt"/>
                  <v:shape id="双括号 62" o:spid="_x0000_s1060" type="#_x0000_t185" style="position:absolute;left:2104;top:868;width:6860;height:4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" strokecolor="#0070c0" strokeweight=".5pt"/>
                  <v:shape id="双括号 63" o:spid="_x0000_s1061" type="#_x0000_t185" style="position:absolute;width:10488;height:69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" strokecolor="#0070c0" strokeweight=".5pt"/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64" o:spid="_x0000_s1062" type="#_x0000_t202" style="position:absolute;left:20251;top:5122;width:4509;height:21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" fillcolor="white [3201]" stroked="f" strokeweight=".5pt">
                  <v:textbox inset="0,0,0,0">
                    <w:txbxContent>
                      <w:p w14:paraId="72D2BF36" w14:textId="541795FB" w:rsidR="00064CB5" w:rsidRPr="00064CB5" w:rsidRDefault="00064CB5">
                        <w:pPr>
                          <w:rPr>
                            <w:rFonts w:eastAsiaTheme="minorEastAsia"/>
                            <w:sz w:val="15"/>
                            <w:lang w:eastAsia="zh-CN"/>
                          </w:rPr>
                        </w:pPr>
                        <w:r w:rsidRPr="00064CB5">
                          <w:rPr>
                            <w:rFonts w:eastAsiaTheme="minorEastAsia" w:hint="eastAsia"/>
                            <w:sz w:val="15"/>
                            <w:lang w:eastAsia="zh-CN"/>
                          </w:rPr>
                          <w:t>I</w:t>
                        </w:r>
                        <w:r w:rsidRPr="00064CB5">
                          <w:rPr>
                            <w:rFonts w:eastAsiaTheme="minorEastAsia"/>
                            <w:sz w:val="15"/>
                            <w:lang w:eastAsia="zh-CN"/>
                          </w:rPr>
                          <w:t>AB</w:t>
                        </w:r>
                        <w:r>
                          <w:rPr>
                            <w:rFonts w:eastAsiaTheme="minorEastAsia"/>
                            <w:sz w:val="15"/>
                            <w:lang w:eastAsia="zh-CN"/>
                          </w:rPr>
                          <w:t xml:space="preserve"> node 1  </w:t>
                        </w:r>
                      </w:p>
                    </w:txbxContent>
                  </v:textbox>
                </v:shape>
                <v:shape id="文本框 64" o:spid="_x0000_s1063" type="#_x0000_t202" style="position:absolute;left:14749;top:8721;width:4509;height:212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" fillcolor="white [3201]" stroked="f" strokeweight=".5pt">
                  <v:textbox inset="0,0,0,0">
                    <w:txbxContent>
                      <w:p w14:paraId="2FCB1422" w14:textId="259D0DB2" w:rsidR="00064CB5" w:rsidRDefault="00064CB5" w:rsidP="00064CB5">
                        <w:pPr>
                          <w:pStyle w:val="af3"/>
                          <w:spacing w:before="0" w:beforeAutospacing="0" w:after="0" w:afterAutospacing="0"/>
                        </w:pPr>
                        <w:r>
                          <w:rPr>
                            <w:rFonts w:ascii="Times New Roman" w:hAnsi="Times New Roman" w:cs="Times New Roman"/>
                            <w:sz w:val="15"/>
                            <w:szCs w:val="15"/>
                          </w:rPr>
                          <w:t xml:space="preserve">IAB node 2  </w:t>
                        </w:r>
                      </w:p>
                    </w:txbxContent>
                  </v:textbox>
                </v:shape>
                <v:shape id="文本框 64" o:spid="_x0000_s1064" type="#_x0000_t202" style="position:absolute;left:7516;top:5319;width:4508;height:211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" fillcolor="white [3201]" stroked="f" strokeweight=".5pt">
                  <v:textbox inset="0,0,0,0">
                    <w:txbxContent>
                      <w:p w14:paraId="751681C2" w14:textId="7D93591E" w:rsidR="00064CB5" w:rsidRDefault="00064CB5" w:rsidP="00064CB5">
                        <w:pPr>
                          <w:pStyle w:val="af3"/>
                          <w:spacing w:before="0" w:beforeAutospacing="0" w:after="0" w:afterAutospacing="0"/>
                        </w:pPr>
                        <w:r>
                          <w:rPr>
                            <w:rFonts w:ascii="Times New Roman" w:hAnsi="Times New Roman"/>
                            <w:sz w:val="15"/>
                            <w:szCs w:val="15"/>
                          </w:rPr>
                          <w:t xml:space="preserve">IAB node 3  </w:t>
                        </w:r>
                      </w:p>
                    </w:txbxContent>
                  </v:textbox>
                </v:shape>
                <v:shape id="文本框 64" o:spid="_x0000_s1065" type="#_x0000_t202" style="position:absolute;left:26869;top:4716;width:6706;height:212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" fillcolor="white [3201]" stroked="f" strokeweight=".5pt">
                  <v:textbox inset="0,0,0,0">
                    <w:txbxContent>
                      <w:p w14:paraId="41264BDB" w14:textId="6DC4524B" w:rsidR="00064CB5" w:rsidRDefault="00064CB5" w:rsidP="00064CB5">
                        <w:pPr>
                          <w:pStyle w:val="af3"/>
                          <w:spacing w:before="0" w:beforeAutospacing="0" w:after="0" w:afterAutospacing="0"/>
                        </w:pPr>
                        <w:r>
                          <w:rPr>
                            <w:rFonts w:ascii="Times New Roman" w:hAnsi="Times New Roman"/>
                            <w:sz w:val="15"/>
                            <w:szCs w:val="15"/>
                          </w:rPr>
                          <w:t>Donor IAB  node</w:t>
                        </w:r>
                      </w:p>
                    </w:txbxContent>
                  </v:textbox>
                </v:shape>
                <v:shape id="文本框 64" o:spid="_x0000_s1066" type="#_x0000_t202" style="position:absolute;left:32151;top:2196;width:5963;height:211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" fillcolor="white [3201]" stroked="f" strokeweight=".5pt">
                  <v:textbox inset="0,0,0,0">
                    <w:txbxContent>
                      <w:p w14:paraId="17AB137B" w14:textId="7D6FBC43" w:rsidR="00064CB5" w:rsidRDefault="00064CB5" w:rsidP="00064CB5">
                        <w:pPr>
                          <w:pStyle w:val="af3"/>
                          <w:spacing w:before="0" w:beforeAutospacing="0" w:after="0" w:afterAutospacing="0"/>
                        </w:pPr>
                        <w:r>
                          <w:rPr>
                            <w:rFonts w:ascii="Times New Roman" w:hAnsi="Times New Roman"/>
                            <w:sz w:val="15"/>
                            <w:szCs w:val="15"/>
                          </w:rPr>
                          <w:t>Cable backhaul</w:t>
                        </w:r>
                      </w:p>
                    </w:txbxContent>
                  </v:textbox>
                </v:shape>
                <v:group id="组合 71" o:spid="_x0000_s1067" style="position:absolute;left:25400;top:889;width:2243;height:3143" coordorigin="25400,889" coordsize="2243,3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    <v:line id="直接连接符 69" o:spid="_x0000_s1068" style="position:absolute;visibility:visible;mso-wrap-style:square" from="25400,889" to="27643,40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" strokecolor="red" strokeweight="2.25pt"/>
                  <v:line id="直接连接符 70" o:spid="_x0000_s1069" style="position:absolute;flip:x;visibility:visible;mso-wrap-style:square" from="25400,889" to="27643,40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" strokecolor="red" strokeweight="2.25pt"/>
                </v:group>
                <w10:anchorlock/>
              </v:group>
            </w:pict>
          </mc:Fallback>
        </mc:AlternateContent>
      </w:r>
    </w:p>
    <w:p w14:paraId="7AE4B325" w14:textId="30841F1F" w:rsidR="00064CB5" w:rsidRPr="00064CB5" w:rsidRDefault="00064CB5" w:rsidP="00064CB5">
      <w:pPr>
        <w:pStyle w:val="a4"/>
        <w:jc w:val="center"/>
        <w:rPr>
          <w:rFonts w:eastAsiaTheme="minorEastAsia"/>
          <w:sz w:val="18"/>
          <w:lang w:eastAsia="zh-CN"/>
        </w:rPr>
      </w:pPr>
      <w:bookmarkStart w:id="18" w:name="_Ref31815629"/>
      <w:r w:rsidRPr="00064CB5">
        <w:rPr>
          <w:sz w:val="18"/>
        </w:rPr>
        <w:t xml:space="preserve">Figure </w:t>
      </w:r>
      <w:r w:rsidRPr="00064CB5">
        <w:rPr>
          <w:sz w:val="18"/>
        </w:rPr>
        <w:fldChar w:fldCharType="begin"/>
      </w:r>
      <w:r w:rsidRPr="00064CB5">
        <w:rPr>
          <w:sz w:val="18"/>
        </w:rPr>
        <w:instrText xml:space="preserve"> SEQ Figure \* ARABIC </w:instrText>
      </w:r>
      <w:r w:rsidRPr="00064CB5">
        <w:rPr>
          <w:sz w:val="18"/>
        </w:rPr>
        <w:fldChar w:fldCharType="separate"/>
      </w:r>
      <w:r w:rsidRPr="00064CB5">
        <w:rPr>
          <w:noProof/>
          <w:sz w:val="18"/>
        </w:rPr>
        <w:t>1</w:t>
      </w:r>
      <w:r w:rsidRPr="00064CB5">
        <w:rPr>
          <w:sz w:val="18"/>
        </w:rPr>
        <w:fldChar w:fldCharType="end"/>
      </w:r>
      <w:bookmarkEnd w:id="18"/>
      <w:r w:rsidRPr="00064CB5">
        <w:rPr>
          <w:sz w:val="18"/>
        </w:rPr>
        <w:t xml:space="preserve"> RLF recovery failure message convey in multiple hop IAB network</w:t>
      </w:r>
    </w:p>
    <w:p w14:paraId="1A85327D" w14:textId="21310771" w:rsidR="00D05CD0" w:rsidRPr="00D05CD0" w:rsidRDefault="00D05CD0" w:rsidP="00AE6F21">
      <w:pPr>
        <w:pStyle w:val="B1"/>
        <w:ind w:left="0" w:firstLine="0"/>
        <w:rPr>
          <w:rFonts w:eastAsiaTheme="minorEastAsia"/>
          <w:lang w:eastAsia="zh-CN"/>
        </w:rPr>
      </w:pPr>
      <w:r w:rsidRPr="00D05CD0">
        <w:rPr>
          <w:rFonts w:eastAsiaTheme="minorEastAsia" w:hint="eastAsia"/>
          <w:lang w:eastAsia="zh-CN"/>
        </w:rPr>
        <w:t>T</w:t>
      </w:r>
      <w:r w:rsidRPr="00D05CD0">
        <w:rPr>
          <w:rFonts w:eastAsiaTheme="minorEastAsia"/>
          <w:lang w:eastAsia="zh-CN"/>
        </w:rPr>
        <w:t xml:space="preserve">he </w:t>
      </w:r>
      <w:r>
        <w:rPr>
          <w:rFonts w:eastAsiaTheme="minorEastAsia"/>
          <w:lang w:eastAsia="zh-CN"/>
        </w:rPr>
        <w:t xml:space="preserve">IAB nodes which triggers RLF failure recovery failure message shall also carry the IAB node list which triggers the RLF recovery failure along the route so that </w:t>
      </w: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n IAB node receiving the RLF failure recovery failure message can avoid select any of the </w:t>
      </w:r>
      <w:r>
        <w:rPr>
          <w:rFonts w:eastAsiaTheme="minorEastAsia" w:hint="eastAsia"/>
          <w:lang w:eastAsia="zh-CN"/>
        </w:rPr>
        <w:t>IAB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nodes</w:t>
      </w:r>
      <w:r w:rsidRPr="00D05CD0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suffering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RLF</w:t>
      </w:r>
      <w:r>
        <w:rPr>
          <w:rFonts w:eastAsiaTheme="minorEastAsia"/>
          <w:lang w:eastAsia="zh-CN"/>
        </w:rPr>
        <w:t xml:space="preserve"> recovery failure. This could be important to reduce the service interruption due to wrong parent IAB node selection.</w:t>
      </w:r>
    </w:p>
    <w:p w14:paraId="069D3913" w14:textId="445097E1" w:rsidR="001A3DA4" w:rsidRDefault="00A4684F" w:rsidP="00AE6F21">
      <w:pPr>
        <w:pStyle w:val="B1"/>
        <w:ind w:left="0" w:firstLine="0"/>
        <w:rPr>
          <w:rFonts w:eastAsiaTheme="minorEastAsia"/>
          <w:b/>
          <w:lang w:eastAsia="zh-CN"/>
        </w:rPr>
      </w:pPr>
      <w:r w:rsidRPr="00A4684F">
        <w:rPr>
          <w:rFonts w:eastAsiaTheme="minorEastAsia"/>
          <w:b/>
          <w:lang w:eastAsia="zh-CN"/>
        </w:rPr>
        <w:t xml:space="preserve">Proposal </w:t>
      </w:r>
      <w:r w:rsidR="004D7F48">
        <w:rPr>
          <w:rFonts w:eastAsiaTheme="minorEastAsia"/>
          <w:b/>
          <w:lang w:eastAsia="zh-CN"/>
        </w:rPr>
        <w:t>2</w:t>
      </w:r>
      <w:r w:rsidRPr="00A4684F">
        <w:rPr>
          <w:rFonts w:eastAsiaTheme="minorEastAsia"/>
          <w:b/>
          <w:lang w:eastAsia="zh-CN"/>
        </w:rPr>
        <w:t xml:space="preserve">: </w:t>
      </w:r>
      <w:r w:rsidR="00935217">
        <w:rPr>
          <w:rFonts w:eastAsiaTheme="minorEastAsia"/>
          <w:b/>
          <w:lang w:eastAsia="zh-CN"/>
        </w:rPr>
        <w:t xml:space="preserve">The RLF recovery </w:t>
      </w:r>
      <w:r w:rsidR="00DD5F8E" w:rsidRPr="00A4684F">
        <w:rPr>
          <w:rFonts w:eastAsiaTheme="minorEastAsia"/>
          <w:b/>
          <w:lang w:eastAsia="zh-CN"/>
        </w:rPr>
        <w:t>failure message</w:t>
      </w:r>
      <w:r w:rsidR="00935217">
        <w:rPr>
          <w:rFonts w:eastAsiaTheme="minorEastAsia"/>
          <w:b/>
          <w:lang w:eastAsia="zh-CN"/>
        </w:rPr>
        <w:t xml:space="preserve"> should comprise</w:t>
      </w:r>
      <w:r w:rsidR="00DD5F8E" w:rsidRPr="00A4684F">
        <w:rPr>
          <w:rFonts w:eastAsiaTheme="minorEastAsia"/>
          <w:b/>
          <w:lang w:eastAsia="zh-CN"/>
        </w:rPr>
        <w:t>:</w:t>
      </w:r>
    </w:p>
    <w:p w14:paraId="0CA80DB0" w14:textId="1E2DFF15" w:rsidR="00D05CD0" w:rsidRDefault="00D05CD0" w:rsidP="00552C7C">
      <w:pPr>
        <w:pStyle w:val="B1"/>
        <w:numPr>
          <w:ilvl w:val="0"/>
          <w:numId w:val="16"/>
        </w:num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Message type indicator to indicate the </w:t>
      </w:r>
      <w:r w:rsidR="00552C7C" w:rsidRPr="00A4684F">
        <w:rPr>
          <w:rFonts w:eastAsiaTheme="minorEastAsia"/>
          <w:b/>
          <w:lang w:eastAsia="zh-CN"/>
        </w:rPr>
        <w:t>R</w:t>
      </w:r>
      <w:r w:rsidR="00552C7C" w:rsidRPr="00A4684F">
        <w:rPr>
          <w:rFonts w:eastAsiaTheme="minorEastAsia" w:hint="eastAsia"/>
          <w:b/>
          <w:lang w:eastAsia="zh-CN"/>
        </w:rPr>
        <w:t>L</w:t>
      </w:r>
      <w:r w:rsidR="00552C7C" w:rsidRPr="00A4684F">
        <w:rPr>
          <w:rFonts w:eastAsiaTheme="minorEastAsia"/>
          <w:b/>
          <w:lang w:eastAsia="zh-CN"/>
        </w:rPr>
        <w:t>F recovery failure message</w:t>
      </w:r>
      <w:r w:rsidR="00552C7C">
        <w:rPr>
          <w:rFonts w:eastAsiaTheme="minorEastAsia"/>
          <w:b/>
          <w:lang w:eastAsia="zh-CN"/>
        </w:rPr>
        <w:t>;</w:t>
      </w:r>
    </w:p>
    <w:p w14:paraId="659F9966" w14:textId="77DAD2B2" w:rsidR="00552C7C" w:rsidRPr="00A4684F" w:rsidRDefault="008E6734" w:rsidP="00552C7C">
      <w:pPr>
        <w:pStyle w:val="B1"/>
        <w:numPr>
          <w:ilvl w:val="0"/>
          <w:numId w:val="16"/>
        </w:num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List of IAB nodes</w:t>
      </w:r>
      <w:r w:rsidR="00552C7C">
        <w:rPr>
          <w:rFonts w:eastAsiaTheme="minorEastAsia"/>
          <w:b/>
          <w:lang w:eastAsia="zh-CN"/>
        </w:rPr>
        <w:t xml:space="preserve"> that trigger the RLF recovery failure message</w:t>
      </w:r>
      <w:r w:rsidR="00401661">
        <w:rPr>
          <w:rFonts w:eastAsiaTheme="minorEastAsia"/>
          <w:b/>
          <w:lang w:eastAsia="zh-CN"/>
        </w:rPr>
        <w:t>s</w:t>
      </w:r>
      <w:r w:rsidR="00552C7C">
        <w:rPr>
          <w:rFonts w:eastAsiaTheme="minorEastAsia"/>
          <w:b/>
          <w:lang w:eastAsia="zh-CN"/>
        </w:rPr>
        <w:t xml:space="preserve"> along the RLF message </w:t>
      </w:r>
      <w:r w:rsidR="00935217">
        <w:rPr>
          <w:rFonts w:eastAsiaTheme="minorEastAsia"/>
          <w:b/>
          <w:lang w:eastAsia="zh-CN"/>
        </w:rPr>
        <w:t xml:space="preserve">propagation </w:t>
      </w:r>
      <w:r w:rsidR="00552C7C">
        <w:rPr>
          <w:rFonts w:eastAsiaTheme="minorEastAsia"/>
          <w:b/>
          <w:lang w:eastAsia="zh-CN"/>
        </w:rPr>
        <w:t>route.</w:t>
      </w:r>
    </w:p>
    <w:p w14:paraId="4920F8D2" w14:textId="701B3F80" w:rsidR="00DD5F8E" w:rsidRDefault="00552C7C" w:rsidP="00AE6F21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If </w:t>
      </w:r>
      <w:r>
        <w:rPr>
          <w:rFonts w:eastAsiaTheme="minorEastAsia" w:hint="eastAsia"/>
          <w:lang w:eastAsia="zh-CN"/>
        </w:rPr>
        <w:t>proposal</w:t>
      </w:r>
      <w:r>
        <w:rPr>
          <w:rFonts w:eastAsiaTheme="minorEastAsia"/>
          <w:lang w:eastAsia="zh-CN"/>
        </w:rPr>
        <w:t xml:space="preserve"> 2 </w:t>
      </w:r>
      <w:r>
        <w:rPr>
          <w:rFonts w:eastAsiaTheme="minorEastAsia" w:hint="eastAsia"/>
          <w:lang w:eastAsia="zh-CN"/>
        </w:rPr>
        <w:t>is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preferred,</w:t>
      </w:r>
      <w:r>
        <w:rPr>
          <w:rFonts w:eastAsiaTheme="minorEastAsia"/>
          <w:lang w:eastAsia="zh-CN"/>
        </w:rPr>
        <w:t xml:space="preserve"> we can further discuss what parameters </w:t>
      </w:r>
      <w:r w:rsidR="00935217">
        <w:rPr>
          <w:rFonts w:eastAsiaTheme="minorEastAsia"/>
          <w:lang w:eastAsia="zh-CN"/>
        </w:rPr>
        <w:t>are</w:t>
      </w:r>
      <w:r>
        <w:rPr>
          <w:rFonts w:eastAsiaTheme="minorEastAsia"/>
          <w:lang w:eastAsia="zh-CN"/>
        </w:rPr>
        <w:t xml:space="preserve"> used to indicate the </w:t>
      </w:r>
      <w:r w:rsidR="00401661" w:rsidRPr="00401661">
        <w:rPr>
          <w:rFonts w:eastAsiaTheme="minorEastAsia"/>
          <w:lang w:eastAsia="zh-CN"/>
        </w:rPr>
        <w:t>IAB node list that triggers the RLF recovery failure messages</w:t>
      </w:r>
      <w:r w:rsidR="00401661">
        <w:rPr>
          <w:rFonts w:eastAsiaTheme="minorEastAsia"/>
          <w:lang w:eastAsia="zh-CN"/>
        </w:rPr>
        <w:t xml:space="preserve">. For instance, either of node ID, PCI, ECGI and BAP address ID could be used to identify an IAB node that triggers an RLF recovery failure message. </w:t>
      </w:r>
      <w:r w:rsidR="00935217">
        <w:rPr>
          <w:rFonts w:eastAsiaTheme="minorEastAsia"/>
          <w:lang w:eastAsia="zh-CN"/>
        </w:rPr>
        <w:t xml:space="preserve">A PCI could be preferred </w:t>
      </w:r>
      <w:r w:rsidR="00935217">
        <w:rPr>
          <w:rFonts w:eastAsiaTheme="minorEastAsia"/>
          <w:lang w:eastAsia="zh-CN"/>
        </w:rPr>
        <w:lastRenderedPageBreak/>
        <w:t xml:space="preserve">since </w:t>
      </w:r>
      <w:r w:rsidR="00935217">
        <w:rPr>
          <w:rFonts w:eastAsiaTheme="minorEastAsia" w:hint="eastAsia"/>
          <w:lang w:eastAsia="zh-CN"/>
        </w:rPr>
        <w:t>a</w:t>
      </w:r>
      <w:r w:rsidR="00935217">
        <w:rPr>
          <w:rFonts w:eastAsiaTheme="minorEastAsia"/>
          <w:lang w:eastAsia="zh-CN"/>
        </w:rPr>
        <w:t xml:space="preserve"> UE can quickly determines PCI </w:t>
      </w:r>
      <w:r w:rsidR="00837B14">
        <w:rPr>
          <w:rFonts w:eastAsiaTheme="minorEastAsia"/>
          <w:lang w:eastAsia="zh-CN"/>
        </w:rPr>
        <w:t xml:space="preserve">without receiving MIB/SIB1 </w:t>
      </w:r>
      <w:r w:rsidR="00935217">
        <w:rPr>
          <w:rFonts w:eastAsiaTheme="minorEastAsia"/>
          <w:lang w:eastAsia="zh-CN"/>
        </w:rPr>
        <w:t xml:space="preserve">during cell searching procedure for radio connection reestablishment. </w:t>
      </w:r>
    </w:p>
    <w:p w14:paraId="567DCA6A" w14:textId="20D1F957" w:rsidR="00401661" w:rsidRPr="00401661" w:rsidRDefault="00401661" w:rsidP="00AE6F21">
      <w:pPr>
        <w:pStyle w:val="B1"/>
        <w:ind w:left="0" w:firstLine="0"/>
        <w:rPr>
          <w:rFonts w:eastAsiaTheme="minorEastAsia"/>
          <w:b/>
          <w:lang w:eastAsia="zh-CN"/>
        </w:rPr>
      </w:pPr>
      <w:r w:rsidRPr="00401661">
        <w:rPr>
          <w:rFonts w:eastAsiaTheme="minorEastAsia"/>
          <w:b/>
          <w:lang w:eastAsia="zh-CN"/>
        </w:rPr>
        <w:t xml:space="preserve">Proposal </w:t>
      </w:r>
      <w:r w:rsidR="004D7F48">
        <w:rPr>
          <w:rFonts w:eastAsiaTheme="minorEastAsia"/>
          <w:b/>
          <w:lang w:eastAsia="zh-CN"/>
        </w:rPr>
        <w:t>3</w:t>
      </w:r>
      <w:r w:rsidRPr="00401661">
        <w:rPr>
          <w:rFonts w:eastAsiaTheme="minorEastAsia"/>
          <w:b/>
          <w:lang w:eastAsia="zh-CN"/>
        </w:rPr>
        <w:t xml:space="preserve">: </w:t>
      </w:r>
      <w:r w:rsidR="00935217">
        <w:rPr>
          <w:rFonts w:eastAsiaTheme="minorEastAsia"/>
          <w:b/>
          <w:lang w:eastAsia="zh-CN"/>
        </w:rPr>
        <w:t>PCI is used to identify the IAB nodes suffering RLF recovery failure</w:t>
      </w:r>
      <w:r w:rsidR="008E6734">
        <w:rPr>
          <w:rFonts w:eastAsiaTheme="minorEastAsia"/>
          <w:b/>
          <w:lang w:eastAsia="zh-CN"/>
        </w:rPr>
        <w:t>s</w:t>
      </w:r>
      <w:r w:rsidRPr="00401661">
        <w:rPr>
          <w:rFonts w:eastAsiaTheme="minorEastAsia"/>
          <w:b/>
          <w:lang w:eastAsia="zh-CN"/>
        </w:rPr>
        <w:t>.</w:t>
      </w:r>
    </w:p>
    <w:bookmarkEnd w:id="14"/>
    <w:bookmarkEnd w:id="15"/>
    <w:bookmarkEnd w:id="16"/>
    <w:bookmarkEnd w:id="17"/>
    <w:p w14:paraId="5C9F9434" w14:textId="5389676F" w:rsidR="00735474" w:rsidRDefault="008A66C8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fr-FR"/>
        </w:rPr>
        <w:t>Conclusion</w:t>
      </w:r>
    </w:p>
    <w:p w14:paraId="71057F21" w14:textId="0F704DB1" w:rsidR="00735474" w:rsidRPr="00134581" w:rsidRDefault="008A66C8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sz w:val="22"/>
          <w:szCs w:val="32"/>
          <w:lang w:eastAsia="zh-CN"/>
        </w:rPr>
      </w:pPr>
      <w:r w:rsidRPr="00134581">
        <w:rPr>
          <w:rFonts w:eastAsia="宋体" w:hint="eastAsia"/>
          <w:sz w:val="22"/>
          <w:szCs w:val="32"/>
          <w:lang w:eastAsia="zh-CN"/>
        </w:rPr>
        <w:t>In this contribution, we discuss</w:t>
      </w:r>
      <w:r w:rsidRPr="00134581">
        <w:rPr>
          <w:rFonts w:eastAsia="宋体"/>
          <w:sz w:val="22"/>
          <w:szCs w:val="22"/>
          <w:lang w:eastAsia="zh-CN"/>
        </w:rPr>
        <w:t xml:space="preserve"> </w:t>
      </w:r>
      <w:r w:rsidRPr="00134581">
        <w:rPr>
          <w:rFonts w:eastAsia="宋体" w:hint="eastAsia"/>
          <w:sz w:val="22"/>
          <w:szCs w:val="22"/>
          <w:lang w:eastAsia="zh-CN"/>
        </w:rPr>
        <w:t xml:space="preserve">the </w:t>
      </w:r>
      <w:r w:rsidR="00134581" w:rsidRPr="00134581">
        <w:rPr>
          <w:rFonts w:eastAsia="宋体" w:hint="eastAsia"/>
          <w:sz w:val="22"/>
          <w:szCs w:val="22"/>
          <w:lang w:eastAsia="zh-CN"/>
        </w:rPr>
        <w:t>IAB</w:t>
      </w:r>
      <w:r w:rsidR="00134581" w:rsidRPr="00134581">
        <w:rPr>
          <w:rFonts w:eastAsia="宋体"/>
          <w:sz w:val="22"/>
          <w:szCs w:val="22"/>
          <w:lang w:eastAsia="zh-CN"/>
        </w:rPr>
        <w:t xml:space="preserve"> </w:t>
      </w:r>
      <w:r w:rsidR="00134581" w:rsidRPr="00134581">
        <w:rPr>
          <w:rFonts w:eastAsia="宋体" w:hint="eastAsia"/>
          <w:sz w:val="22"/>
          <w:szCs w:val="22"/>
          <w:lang w:eastAsia="zh-CN"/>
        </w:rPr>
        <w:t>RLF</w:t>
      </w:r>
      <w:r w:rsidR="00134581" w:rsidRPr="00134581">
        <w:rPr>
          <w:rFonts w:eastAsia="宋体"/>
          <w:sz w:val="22"/>
          <w:szCs w:val="22"/>
          <w:lang w:eastAsia="zh-CN"/>
        </w:rPr>
        <w:t xml:space="preserve"> </w:t>
      </w:r>
      <w:r w:rsidR="00134581" w:rsidRPr="00134581">
        <w:rPr>
          <w:rFonts w:eastAsia="宋体" w:hint="eastAsia"/>
          <w:sz w:val="22"/>
          <w:szCs w:val="22"/>
          <w:lang w:eastAsia="zh-CN"/>
        </w:rPr>
        <w:t>related</w:t>
      </w:r>
      <w:r w:rsidR="00134581" w:rsidRPr="00134581">
        <w:rPr>
          <w:rFonts w:eastAsia="宋体"/>
          <w:sz w:val="22"/>
          <w:szCs w:val="22"/>
          <w:lang w:eastAsia="zh-CN"/>
        </w:rPr>
        <w:t xml:space="preserve"> </w:t>
      </w:r>
      <w:r w:rsidR="00134581" w:rsidRPr="00134581">
        <w:rPr>
          <w:rFonts w:eastAsia="宋体" w:hint="eastAsia"/>
          <w:sz w:val="22"/>
          <w:szCs w:val="22"/>
          <w:lang w:eastAsia="zh-CN"/>
        </w:rPr>
        <w:t>not</w:t>
      </w:r>
      <w:r w:rsidR="00134581" w:rsidRPr="00134581">
        <w:rPr>
          <w:rFonts w:eastAsia="宋体"/>
          <w:sz w:val="22"/>
          <w:szCs w:val="22"/>
          <w:lang w:eastAsia="zh-CN"/>
        </w:rPr>
        <w:t xml:space="preserve">ification messages and the design of </w:t>
      </w:r>
      <w:r w:rsidR="00134581" w:rsidRPr="00134581">
        <w:rPr>
          <w:rFonts w:eastAsiaTheme="minorEastAsia"/>
          <w:lang w:eastAsia="zh-CN"/>
        </w:rPr>
        <w:t>RLF recovery failure notification. We have the following observations and conclusions:</w:t>
      </w:r>
    </w:p>
    <w:p w14:paraId="0BF00331" w14:textId="77777777" w:rsidR="00134581" w:rsidRDefault="00134581" w:rsidP="00134581">
      <w:pPr>
        <w:pStyle w:val="a0"/>
        <w:rPr>
          <w:rFonts w:eastAsiaTheme="minorEastAsia"/>
          <w:b/>
          <w:lang w:eastAsia="zh-CN"/>
        </w:rPr>
      </w:pPr>
      <w:r w:rsidRPr="009F6B42">
        <w:rPr>
          <w:rFonts w:eastAsiaTheme="minorEastAsia" w:hint="eastAsia"/>
          <w:b/>
          <w:lang w:eastAsia="zh-CN"/>
        </w:rPr>
        <w:t>Obser</w:t>
      </w:r>
      <w:r w:rsidRPr="009F6B42">
        <w:rPr>
          <w:rFonts w:eastAsiaTheme="minorEastAsia"/>
          <w:b/>
          <w:lang w:eastAsia="zh-CN"/>
        </w:rPr>
        <w:t>vation 1</w:t>
      </w:r>
      <w:r>
        <w:rPr>
          <w:rFonts w:eastAsiaTheme="minorEastAsia" w:hint="eastAsia"/>
          <w:b/>
          <w:lang w:eastAsia="zh-CN"/>
        </w:rPr>
        <w:t>:</w:t>
      </w:r>
      <w:r w:rsidRPr="009F6B42">
        <w:rPr>
          <w:rFonts w:eastAsiaTheme="minorEastAsia"/>
          <w:b/>
          <w:lang w:eastAsia="zh-CN"/>
        </w:rPr>
        <w:t xml:space="preserve"> RLF recovery failure notification was adopted and</w:t>
      </w:r>
      <w:r>
        <w:rPr>
          <w:rFonts w:eastAsiaTheme="minorEastAsia"/>
          <w:b/>
          <w:lang w:eastAsia="zh-CN"/>
        </w:rPr>
        <w:t xml:space="preserve"> an</w:t>
      </w:r>
      <w:r w:rsidRPr="009F6B42">
        <w:rPr>
          <w:rFonts w:eastAsiaTheme="minorEastAsia"/>
          <w:b/>
          <w:lang w:eastAsia="zh-CN"/>
        </w:rPr>
        <w:t xml:space="preserve"> IAB node can try to </w:t>
      </w:r>
      <w:r>
        <w:rPr>
          <w:rFonts w:eastAsiaTheme="minorEastAsia"/>
          <w:b/>
          <w:lang w:eastAsia="zh-CN"/>
        </w:rPr>
        <w:t xml:space="preserve">radio connection reestablishment procedure </w:t>
      </w:r>
      <w:r w:rsidRPr="009F6B42">
        <w:rPr>
          <w:rFonts w:eastAsiaTheme="minorEastAsia"/>
          <w:b/>
          <w:lang w:eastAsia="zh-CN"/>
        </w:rPr>
        <w:t xml:space="preserve">upon reception of </w:t>
      </w:r>
      <w:r>
        <w:rPr>
          <w:rFonts w:eastAsiaTheme="minorEastAsia"/>
          <w:b/>
          <w:lang w:eastAsia="zh-CN"/>
        </w:rPr>
        <w:t xml:space="preserve">a </w:t>
      </w:r>
      <w:r w:rsidRPr="009F6B42">
        <w:rPr>
          <w:rFonts w:eastAsiaTheme="minorEastAsia"/>
          <w:b/>
          <w:lang w:eastAsia="zh-CN"/>
        </w:rPr>
        <w:t>RLF recovery failure notification message.</w:t>
      </w:r>
    </w:p>
    <w:p w14:paraId="3C682FE9" w14:textId="005D3A3C" w:rsidR="00134581" w:rsidRDefault="00134581" w:rsidP="00134581">
      <w:pPr>
        <w:pStyle w:val="a0"/>
        <w:rPr>
          <w:rFonts w:eastAsiaTheme="minorEastAsia"/>
          <w:b/>
          <w:lang w:eastAsia="zh-CN"/>
        </w:rPr>
      </w:pPr>
      <w:r w:rsidRPr="00AE6F21">
        <w:rPr>
          <w:rFonts w:eastAsiaTheme="minorEastAsia" w:hint="eastAsia"/>
          <w:b/>
          <w:lang w:eastAsia="zh-CN"/>
        </w:rPr>
        <w:t>O</w:t>
      </w:r>
      <w:r w:rsidRPr="00AE6F21">
        <w:rPr>
          <w:rFonts w:eastAsiaTheme="minorEastAsia"/>
          <w:b/>
          <w:lang w:eastAsia="zh-CN"/>
        </w:rPr>
        <w:t xml:space="preserve">bservation 2: </w:t>
      </w:r>
      <w:r w:rsidRPr="00AE6F21">
        <w:rPr>
          <w:rFonts w:eastAsiaTheme="minorEastAsia" w:hint="eastAsia"/>
          <w:b/>
          <w:lang w:eastAsia="zh-CN"/>
        </w:rPr>
        <w:t>Type</w:t>
      </w:r>
      <w:r w:rsidRPr="00AE6F21">
        <w:rPr>
          <w:rFonts w:eastAsiaTheme="minorEastAsia"/>
          <w:b/>
          <w:lang w:eastAsia="zh-CN"/>
        </w:rPr>
        <w:t xml:space="preserve"> 1/2/3 </w:t>
      </w:r>
      <w:r w:rsidRPr="00AE6F21">
        <w:rPr>
          <w:rFonts w:eastAsiaTheme="minorEastAsia" w:hint="eastAsia"/>
          <w:b/>
          <w:lang w:eastAsia="zh-CN"/>
        </w:rPr>
        <w:t>a</w:t>
      </w:r>
      <w:r w:rsidRPr="00AE6F21">
        <w:rPr>
          <w:rFonts w:eastAsiaTheme="minorEastAsia"/>
          <w:b/>
          <w:lang w:eastAsia="zh-CN"/>
        </w:rPr>
        <w:t xml:space="preserve">re </w:t>
      </w:r>
      <w:r w:rsidR="00A06376">
        <w:rPr>
          <w:rFonts w:eastAsiaTheme="minorEastAsia"/>
          <w:b/>
          <w:lang w:eastAsia="zh-CN"/>
        </w:rPr>
        <w:t xml:space="preserve">for </w:t>
      </w:r>
      <w:r w:rsidRPr="00AE6F21">
        <w:rPr>
          <w:rFonts w:eastAsiaTheme="minorEastAsia"/>
          <w:b/>
          <w:lang w:eastAsia="zh-CN"/>
        </w:rPr>
        <w:t xml:space="preserve">further optimization and the IAB node behavior upon reception of these messages </w:t>
      </w:r>
      <w:r w:rsidR="00A06376">
        <w:rPr>
          <w:rFonts w:eastAsiaTheme="minorEastAsia"/>
          <w:b/>
          <w:lang w:eastAsia="zh-CN"/>
        </w:rPr>
        <w:t>has</w:t>
      </w:r>
      <w:r w:rsidR="00A06376" w:rsidRPr="00AE6F21">
        <w:rPr>
          <w:rFonts w:eastAsiaTheme="minorEastAsia"/>
          <w:b/>
          <w:lang w:eastAsia="zh-CN"/>
        </w:rPr>
        <w:t xml:space="preserve"> </w:t>
      </w:r>
      <w:r w:rsidRPr="00AE6F21">
        <w:rPr>
          <w:rFonts w:eastAsiaTheme="minorEastAsia"/>
          <w:b/>
          <w:lang w:eastAsia="zh-CN"/>
        </w:rPr>
        <w:t>not</w:t>
      </w:r>
      <w:r w:rsidR="00A06376">
        <w:rPr>
          <w:rFonts w:eastAsiaTheme="minorEastAsia"/>
          <w:b/>
          <w:lang w:eastAsia="zh-CN"/>
        </w:rPr>
        <w:t xml:space="preserve"> been</w:t>
      </w:r>
      <w:r w:rsidRPr="00AE6F21">
        <w:rPr>
          <w:rFonts w:eastAsiaTheme="minorEastAsia"/>
          <w:b/>
          <w:lang w:eastAsia="zh-CN"/>
        </w:rPr>
        <w:t xml:space="preserve"> sufficiently discussed.</w:t>
      </w:r>
    </w:p>
    <w:p w14:paraId="650A09DA" w14:textId="4D28F006" w:rsidR="006D0E8A" w:rsidRPr="00AE6F21" w:rsidRDefault="006D0E8A" w:rsidP="00134581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 w:rsidRPr="00C35B54">
        <w:rPr>
          <w:rFonts w:eastAsiaTheme="minorEastAsia"/>
          <w:b/>
          <w:lang w:eastAsia="zh-CN"/>
        </w:rPr>
        <w:t xml:space="preserve"> </w:t>
      </w:r>
      <w:r w:rsidRPr="00C35B54">
        <w:rPr>
          <w:rFonts w:eastAsiaTheme="minorEastAsia"/>
          <w:b/>
          <w:lang w:eastAsia="zh-CN"/>
        </w:rPr>
        <w:t xml:space="preserve">3: BAP control PDU is used to indicate the </w:t>
      </w:r>
      <w:r w:rsidRPr="00C35B54">
        <w:rPr>
          <w:b/>
          <w:sz w:val="22"/>
          <w:szCs w:val="36"/>
        </w:rPr>
        <w:t>RLF recovery failure</w:t>
      </w:r>
      <w:r w:rsidRPr="00C35B54">
        <w:rPr>
          <w:rFonts w:eastAsiaTheme="minorEastAsia"/>
          <w:b/>
          <w:lang w:eastAsia="zh-CN"/>
        </w:rPr>
        <w:t xml:space="preserve"> notification</w:t>
      </w:r>
      <w:r>
        <w:rPr>
          <w:rFonts w:eastAsiaTheme="minorEastAsia"/>
          <w:b/>
          <w:lang w:eastAsia="zh-CN"/>
        </w:rPr>
        <w:t>.</w:t>
      </w:r>
    </w:p>
    <w:p w14:paraId="5A265A96" w14:textId="77777777" w:rsidR="003B38CD" w:rsidRDefault="003B38CD" w:rsidP="003B38CD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</w:t>
      </w:r>
      <w:r>
        <w:rPr>
          <w:rFonts w:eastAsiaTheme="minorEastAsia"/>
          <w:b/>
          <w:lang w:eastAsia="zh-CN"/>
        </w:rPr>
        <w:t xml:space="preserve"> 1: </w:t>
      </w:r>
      <w:r w:rsidRPr="00D87374">
        <w:rPr>
          <w:rFonts w:eastAsiaTheme="minorEastAsia"/>
          <w:b/>
          <w:lang w:eastAsia="zh-CN"/>
        </w:rPr>
        <w:t xml:space="preserve">Considering the limited available time for Rel-16 </w:t>
      </w:r>
      <w:r w:rsidRPr="00D87374">
        <w:rPr>
          <w:rFonts w:eastAsiaTheme="minorEastAsia" w:hint="eastAsia"/>
          <w:b/>
          <w:lang w:eastAsia="zh-CN"/>
        </w:rPr>
        <w:t>a</w:t>
      </w:r>
      <w:r w:rsidRPr="00D87374">
        <w:rPr>
          <w:rFonts w:eastAsiaTheme="minorEastAsia"/>
          <w:b/>
          <w:lang w:eastAsia="zh-CN"/>
        </w:rPr>
        <w:t xml:space="preserve">nd insufficient discussion of IAB node behavior </w:t>
      </w:r>
      <w:r>
        <w:rPr>
          <w:rFonts w:eastAsiaTheme="minorEastAsia"/>
          <w:b/>
          <w:lang w:eastAsia="zh-CN"/>
        </w:rPr>
        <w:t>upon</w:t>
      </w:r>
      <w:r w:rsidRPr="00D87374">
        <w:rPr>
          <w:rFonts w:eastAsiaTheme="minorEastAsia"/>
          <w:b/>
          <w:lang w:eastAsia="zh-CN"/>
        </w:rPr>
        <w:t xml:space="preserve"> reception of Type 1/2/3, whether to introduce </w:t>
      </w:r>
      <w:r w:rsidRPr="00D87374">
        <w:rPr>
          <w:rFonts w:eastAsiaTheme="minorEastAsia" w:hint="eastAsia"/>
          <w:b/>
          <w:lang w:eastAsia="zh-CN"/>
        </w:rPr>
        <w:t>Ty</w:t>
      </w:r>
      <w:r w:rsidRPr="00D87374">
        <w:rPr>
          <w:rFonts w:eastAsiaTheme="minorEastAsia"/>
          <w:b/>
          <w:lang w:eastAsia="zh-CN"/>
        </w:rPr>
        <w:t>pe1, 2 and 3 could be left for Rel-17.</w:t>
      </w:r>
    </w:p>
    <w:p w14:paraId="40A83868" w14:textId="0CAFAB02" w:rsidR="00C508EB" w:rsidRDefault="00C508EB" w:rsidP="00C508EB">
      <w:pPr>
        <w:pStyle w:val="B1"/>
        <w:ind w:left="0" w:firstLine="0"/>
        <w:rPr>
          <w:rFonts w:eastAsiaTheme="minorEastAsia"/>
          <w:b/>
          <w:lang w:eastAsia="zh-CN"/>
        </w:rPr>
      </w:pPr>
      <w:r w:rsidRPr="00A4684F">
        <w:rPr>
          <w:rFonts w:eastAsiaTheme="minorEastAsia"/>
          <w:b/>
          <w:lang w:eastAsia="zh-CN"/>
        </w:rPr>
        <w:t xml:space="preserve">Proposal </w:t>
      </w:r>
      <w:r w:rsidR="004D7F48">
        <w:rPr>
          <w:rFonts w:eastAsiaTheme="minorEastAsia"/>
          <w:b/>
          <w:lang w:eastAsia="zh-CN"/>
        </w:rPr>
        <w:t>2</w:t>
      </w:r>
      <w:r w:rsidRPr="00A4684F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 xml:space="preserve">The RLF recovery </w:t>
      </w:r>
      <w:r w:rsidRPr="00A4684F">
        <w:rPr>
          <w:rFonts w:eastAsiaTheme="minorEastAsia"/>
          <w:b/>
          <w:lang w:eastAsia="zh-CN"/>
        </w:rPr>
        <w:t>failure message</w:t>
      </w:r>
      <w:r>
        <w:rPr>
          <w:rFonts w:eastAsiaTheme="minorEastAsia"/>
          <w:b/>
          <w:lang w:eastAsia="zh-CN"/>
        </w:rPr>
        <w:t xml:space="preserve"> should comprise</w:t>
      </w:r>
      <w:r w:rsidRPr="00A4684F">
        <w:rPr>
          <w:rFonts w:eastAsiaTheme="minorEastAsia"/>
          <w:b/>
          <w:lang w:eastAsia="zh-CN"/>
        </w:rPr>
        <w:t>:</w:t>
      </w:r>
    </w:p>
    <w:p w14:paraId="1088CD05" w14:textId="77777777" w:rsidR="00C508EB" w:rsidRDefault="00C508EB" w:rsidP="00C508EB">
      <w:pPr>
        <w:pStyle w:val="B1"/>
        <w:numPr>
          <w:ilvl w:val="0"/>
          <w:numId w:val="16"/>
        </w:num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Message type indicator to indicate the </w:t>
      </w:r>
      <w:r w:rsidRPr="00A4684F">
        <w:rPr>
          <w:rFonts w:eastAsiaTheme="minorEastAsia"/>
          <w:b/>
          <w:lang w:eastAsia="zh-CN"/>
        </w:rPr>
        <w:t>R</w:t>
      </w:r>
      <w:r w:rsidRPr="00A4684F">
        <w:rPr>
          <w:rFonts w:eastAsiaTheme="minorEastAsia" w:hint="eastAsia"/>
          <w:b/>
          <w:lang w:eastAsia="zh-CN"/>
        </w:rPr>
        <w:t>L</w:t>
      </w:r>
      <w:r w:rsidRPr="00A4684F">
        <w:rPr>
          <w:rFonts w:eastAsiaTheme="minorEastAsia"/>
          <w:b/>
          <w:lang w:eastAsia="zh-CN"/>
        </w:rPr>
        <w:t>F recovery failure message</w:t>
      </w:r>
      <w:r>
        <w:rPr>
          <w:rFonts w:eastAsiaTheme="minorEastAsia"/>
          <w:b/>
          <w:lang w:eastAsia="zh-CN"/>
        </w:rPr>
        <w:t>;</w:t>
      </w:r>
    </w:p>
    <w:p w14:paraId="7E49D13F" w14:textId="4A40134A" w:rsidR="00C508EB" w:rsidRDefault="000E072E" w:rsidP="00C508EB">
      <w:pPr>
        <w:pStyle w:val="B1"/>
        <w:numPr>
          <w:ilvl w:val="0"/>
          <w:numId w:val="16"/>
        </w:num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List of IAB nodes that trigger</w:t>
      </w:r>
      <w:r w:rsidR="00C508EB">
        <w:rPr>
          <w:rFonts w:eastAsiaTheme="minorEastAsia"/>
          <w:b/>
          <w:lang w:eastAsia="zh-CN"/>
        </w:rPr>
        <w:t xml:space="preserve"> the RLF recovery failure messages along the RLF message propagation route.</w:t>
      </w:r>
    </w:p>
    <w:p w14:paraId="6E50E861" w14:textId="1730D421" w:rsidR="00C508EB" w:rsidRPr="00C508EB" w:rsidRDefault="00C508EB" w:rsidP="00C508EB">
      <w:pPr>
        <w:pStyle w:val="B1"/>
        <w:ind w:left="0" w:firstLine="0"/>
        <w:rPr>
          <w:rFonts w:eastAsiaTheme="minorEastAsia"/>
          <w:b/>
          <w:lang w:eastAsia="zh-CN"/>
        </w:rPr>
      </w:pPr>
      <w:r w:rsidRPr="00C508EB">
        <w:rPr>
          <w:rFonts w:eastAsiaTheme="minorEastAsia"/>
          <w:b/>
          <w:lang w:eastAsia="zh-CN"/>
        </w:rPr>
        <w:t xml:space="preserve">Proposal </w:t>
      </w:r>
      <w:r w:rsidR="004D7F48">
        <w:rPr>
          <w:rFonts w:eastAsiaTheme="minorEastAsia"/>
          <w:b/>
          <w:lang w:eastAsia="zh-CN"/>
        </w:rPr>
        <w:t>3</w:t>
      </w:r>
      <w:r w:rsidRPr="00C508EB">
        <w:rPr>
          <w:rFonts w:eastAsiaTheme="minorEastAsia"/>
          <w:b/>
          <w:lang w:eastAsia="zh-CN"/>
        </w:rPr>
        <w:t>: PCI is used to identify the IAB nodes suffering RLF recovery failure</w:t>
      </w:r>
      <w:r w:rsidR="000E072E">
        <w:rPr>
          <w:rFonts w:eastAsiaTheme="minorEastAsia"/>
          <w:b/>
          <w:lang w:eastAsia="zh-CN"/>
        </w:rPr>
        <w:t>s</w:t>
      </w:r>
      <w:r w:rsidRPr="00C508EB">
        <w:rPr>
          <w:rFonts w:eastAsiaTheme="minorEastAsia"/>
          <w:b/>
          <w:lang w:eastAsia="zh-CN"/>
        </w:rPr>
        <w:t>.</w:t>
      </w:r>
    </w:p>
    <w:p w14:paraId="6B16BF35" w14:textId="7E87DDB7" w:rsidR="00735474" w:rsidRDefault="008A66C8" w:rsidP="00661254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fr-FR"/>
        </w:rPr>
        <w:t>References</w:t>
      </w:r>
    </w:p>
    <w:p w14:paraId="28AAD406" w14:textId="77777777" w:rsidR="00401661" w:rsidRDefault="00401661" w:rsidP="00401661">
      <w:pPr>
        <w:pStyle w:val="a0"/>
        <w:numPr>
          <w:ilvl w:val="0"/>
          <w:numId w:val="9"/>
        </w:numPr>
        <w:rPr>
          <w:rFonts w:eastAsia="宋体"/>
          <w:kern w:val="2"/>
          <w:sz w:val="22"/>
          <w:szCs w:val="22"/>
          <w:lang w:eastAsia="zh-CN"/>
        </w:rPr>
      </w:pPr>
      <w:bookmarkStart w:id="19" w:name="_Ref31819698"/>
      <w:bookmarkStart w:id="20" w:name="_Ref31809057"/>
      <w:bookmarkEnd w:id="12"/>
      <w:bookmarkEnd w:id="13"/>
      <w:r>
        <w:rPr>
          <w:rFonts w:eastAsia="宋体" w:hint="eastAsia"/>
          <w:kern w:val="2"/>
          <w:sz w:val="22"/>
          <w:szCs w:val="22"/>
          <w:lang w:eastAsia="zh-CN"/>
        </w:rPr>
        <w:t>R</w:t>
      </w:r>
      <w:r>
        <w:rPr>
          <w:rFonts w:eastAsia="宋体"/>
          <w:kern w:val="2"/>
          <w:sz w:val="22"/>
          <w:szCs w:val="22"/>
          <w:lang w:eastAsia="zh-CN"/>
        </w:rPr>
        <w:t>AN2#107bis chairman notes</w:t>
      </w:r>
      <w:bookmarkEnd w:id="19"/>
    </w:p>
    <w:bookmarkStart w:id="21" w:name="_Ref31819708"/>
    <w:p w14:paraId="03B14072" w14:textId="77777777" w:rsidR="002143AD" w:rsidRDefault="002143AD">
      <w:pPr>
        <w:pStyle w:val="a0"/>
        <w:numPr>
          <w:ilvl w:val="0"/>
          <w:numId w:val="9"/>
        </w:numPr>
        <w:rPr>
          <w:rFonts w:eastAsia="宋体"/>
          <w:kern w:val="2"/>
          <w:sz w:val="22"/>
          <w:szCs w:val="22"/>
          <w:lang w:eastAsia="zh-CN"/>
        </w:rPr>
      </w:pPr>
      <w:r>
        <w:rPr>
          <w:rStyle w:val="ad"/>
        </w:rPr>
        <w:fldChar w:fldCharType="begin"/>
      </w:r>
      <w:r>
        <w:rPr>
          <w:rStyle w:val="ad"/>
        </w:rPr>
        <w:instrText xml:space="preserve"> HYPERLINK "file:///D:\\Documents\\3GPP\\tsg_ran\\WG2\\RAN2\\Docs\\R2-1912127.zip" \o "D:Documents3GPPtsg_ranWG2RAN2DocsR2-1912127.zip" </w:instrText>
      </w:r>
      <w:r>
        <w:rPr>
          <w:rStyle w:val="ad"/>
        </w:rPr>
        <w:fldChar w:fldCharType="separate"/>
      </w:r>
      <w:r w:rsidRPr="00605B8C">
        <w:rPr>
          <w:rStyle w:val="ad"/>
        </w:rPr>
        <w:t>R2-1912127</w:t>
      </w:r>
      <w:r>
        <w:rPr>
          <w:rStyle w:val="ad"/>
        </w:rPr>
        <w:fldChar w:fldCharType="end"/>
      </w:r>
      <w:r w:rsidRPr="00D71917">
        <w:tab/>
        <w:t>Summary of the email discussion [106#43][IAB] Backhaul RLF</w:t>
      </w:r>
      <w:bookmarkEnd w:id="20"/>
      <w:bookmarkEnd w:id="21"/>
      <w:r>
        <w:rPr>
          <w:rFonts w:eastAsia="宋体" w:hint="eastAsia"/>
          <w:kern w:val="2"/>
          <w:sz w:val="22"/>
          <w:szCs w:val="22"/>
          <w:lang w:eastAsia="zh-CN"/>
        </w:rPr>
        <w:t xml:space="preserve"> </w:t>
      </w:r>
    </w:p>
    <w:p w14:paraId="6A706C5C" w14:textId="77777777" w:rsidR="00735474" w:rsidRDefault="00735474">
      <w:pPr>
        <w:pStyle w:val="a0"/>
        <w:rPr>
          <w:rFonts w:eastAsia="宋体"/>
          <w:kern w:val="2"/>
          <w:szCs w:val="20"/>
          <w:lang w:eastAsia="zh-CN"/>
        </w:rPr>
      </w:pPr>
    </w:p>
    <w:sectPr w:rsidR="00735474">
      <w:headerReference w:type="default" r:id="rId15"/>
      <w:pgSz w:w="11906" w:h="16838"/>
      <w:pgMar w:top="284" w:right="1418" w:bottom="1418" w:left="1418" w:header="709" w:footer="709" w:gutter="0"/>
      <w:cols w:space="708"/>
      <w:docGrid w:type="lines"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1EFE6ED" w16cex:dateUtc="2020-02-13T07:17:00Z"/>
  <w16cex:commentExtensible w16cex:durableId="21EFE823" w16cex:dateUtc="2020-02-13T07:22:00Z"/>
  <w16cex:commentExtensible w16cex:durableId="21EFE92E" w16cex:dateUtc="2020-02-13T07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1DB7641" w16cid:durableId="21EFE6ED"/>
  <w16cid:commentId w16cid:paraId="19E1626D" w16cid:durableId="21EFE823"/>
  <w16cid:commentId w16cid:paraId="210460B3" w16cid:durableId="21EFE92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C27200" w14:textId="77777777" w:rsidR="002711B6" w:rsidRDefault="002711B6">
      <w:r>
        <w:separator/>
      </w:r>
    </w:p>
  </w:endnote>
  <w:endnote w:type="continuationSeparator" w:id="0">
    <w:p w14:paraId="28118A38" w14:textId="77777777" w:rsidR="002711B6" w:rsidRDefault="00271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71B79E" w14:textId="77777777" w:rsidR="002711B6" w:rsidRDefault="002711B6">
      <w:r>
        <w:separator/>
      </w:r>
    </w:p>
  </w:footnote>
  <w:footnote w:type="continuationSeparator" w:id="0">
    <w:p w14:paraId="78A42B0F" w14:textId="77777777" w:rsidR="002711B6" w:rsidRDefault="002711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2721CC" w14:textId="77777777" w:rsidR="00735474" w:rsidRDefault="00735474">
    <w:pPr>
      <w:pStyle w:val="aa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B5D30"/>
    <w:multiLevelType w:val="singleLevel"/>
    <w:tmpl w:val="088B5D3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94E1A83"/>
    <w:multiLevelType w:val="hybridMultilevel"/>
    <w:tmpl w:val="59B6FAAE"/>
    <w:lvl w:ilvl="0" w:tplc="022CA7A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C009D4"/>
    <w:multiLevelType w:val="hybridMultilevel"/>
    <w:tmpl w:val="625496CA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0F82108D"/>
    <w:multiLevelType w:val="multilevel"/>
    <w:tmpl w:val="0F82108D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FC38CC"/>
    <w:multiLevelType w:val="hybridMultilevel"/>
    <w:tmpl w:val="FD0679F8"/>
    <w:lvl w:ilvl="0" w:tplc="A77023DC">
      <w:start w:val="1"/>
      <w:numFmt w:val="lowerLetter"/>
      <w:lvlText w:val="(%1)"/>
      <w:lvlJc w:val="left"/>
      <w:pPr>
        <w:ind w:left="277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3250" w:hanging="420"/>
      </w:pPr>
    </w:lvl>
    <w:lvl w:ilvl="2" w:tplc="0409001B" w:tentative="1">
      <w:start w:val="1"/>
      <w:numFmt w:val="lowerRoman"/>
      <w:lvlText w:val="%3."/>
      <w:lvlJc w:val="right"/>
      <w:pPr>
        <w:ind w:left="3670" w:hanging="420"/>
      </w:pPr>
    </w:lvl>
    <w:lvl w:ilvl="3" w:tplc="0409000F" w:tentative="1">
      <w:start w:val="1"/>
      <w:numFmt w:val="decimal"/>
      <w:lvlText w:val="%4."/>
      <w:lvlJc w:val="left"/>
      <w:pPr>
        <w:ind w:left="4090" w:hanging="420"/>
      </w:pPr>
    </w:lvl>
    <w:lvl w:ilvl="4" w:tplc="04090019" w:tentative="1">
      <w:start w:val="1"/>
      <w:numFmt w:val="lowerLetter"/>
      <w:lvlText w:val="%5)"/>
      <w:lvlJc w:val="left"/>
      <w:pPr>
        <w:ind w:left="4510" w:hanging="420"/>
      </w:pPr>
    </w:lvl>
    <w:lvl w:ilvl="5" w:tplc="0409001B" w:tentative="1">
      <w:start w:val="1"/>
      <w:numFmt w:val="lowerRoman"/>
      <w:lvlText w:val="%6."/>
      <w:lvlJc w:val="right"/>
      <w:pPr>
        <w:ind w:left="4930" w:hanging="420"/>
      </w:pPr>
    </w:lvl>
    <w:lvl w:ilvl="6" w:tplc="0409000F" w:tentative="1">
      <w:start w:val="1"/>
      <w:numFmt w:val="decimal"/>
      <w:lvlText w:val="%7."/>
      <w:lvlJc w:val="left"/>
      <w:pPr>
        <w:ind w:left="5350" w:hanging="420"/>
      </w:pPr>
    </w:lvl>
    <w:lvl w:ilvl="7" w:tplc="04090019" w:tentative="1">
      <w:start w:val="1"/>
      <w:numFmt w:val="lowerLetter"/>
      <w:lvlText w:val="%8)"/>
      <w:lvlJc w:val="left"/>
      <w:pPr>
        <w:ind w:left="5770" w:hanging="420"/>
      </w:pPr>
    </w:lvl>
    <w:lvl w:ilvl="8" w:tplc="0409001B" w:tentative="1">
      <w:start w:val="1"/>
      <w:numFmt w:val="lowerRoman"/>
      <w:lvlText w:val="%9."/>
      <w:lvlJc w:val="right"/>
      <w:pPr>
        <w:ind w:left="6190" w:hanging="420"/>
      </w:pPr>
    </w:lvl>
  </w:abstractNum>
  <w:abstractNum w:abstractNumId="5" w15:restartNumberingAfterBreak="0">
    <w:nsid w:val="2956779F"/>
    <w:multiLevelType w:val="hybridMultilevel"/>
    <w:tmpl w:val="5EE60B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144DC"/>
    <w:multiLevelType w:val="multilevel"/>
    <w:tmpl w:val="398144DC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4F7C7DFC"/>
    <w:multiLevelType w:val="multilevel"/>
    <w:tmpl w:val="4F7C7DFC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CA1AA2"/>
    <w:multiLevelType w:val="hybridMultilevel"/>
    <w:tmpl w:val="D88C36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A9F1DE4"/>
    <w:multiLevelType w:val="hybridMultilevel"/>
    <w:tmpl w:val="0E10E266"/>
    <w:lvl w:ilvl="0" w:tplc="88D25CEA">
      <w:start w:val="1"/>
      <w:numFmt w:val="lowerLetter"/>
      <w:lvlText w:val="(%1)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5880" w:hanging="420"/>
      </w:pPr>
    </w:lvl>
    <w:lvl w:ilvl="2" w:tplc="0409001B" w:tentative="1">
      <w:start w:val="1"/>
      <w:numFmt w:val="lowerRoman"/>
      <w:lvlText w:val="%3."/>
      <w:lvlJc w:val="right"/>
      <w:pPr>
        <w:ind w:left="6300" w:hanging="420"/>
      </w:pPr>
    </w:lvl>
    <w:lvl w:ilvl="3" w:tplc="0409000F" w:tentative="1">
      <w:start w:val="1"/>
      <w:numFmt w:val="decimal"/>
      <w:lvlText w:val="%4."/>
      <w:lvlJc w:val="left"/>
      <w:pPr>
        <w:ind w:left="6720" w:hanging="420"/>
      </w:pPr>
    </w:lvl>
    <w:lvl w:ilvl="4" w:tplc="04090019" w:tentative="1">
      <w:start w:val="1"/>
      <w:numFmt w:val="lowerLetter"/>
      <w:lvlText w:val="%5)"/>
      <w:lvlJc w:val="left"/>
      <w:pPr>
        <w:ind w:left="7140" w:hanging="420"/>
      </w:pPr>
    </w:lvl>
    <w:lvl w:ilvl="5" w:tplc="0409001B" w:tentative="1">
      <w:start w:val="1"/>
      <w:numFmt w:val="lowerRoman"/>
      <w:lvlText w:val="%6."/>
      <w:lvlJc w:val="right"/>
      <w:pPr>
        <w:ind w:left="7560" w:hanging="420"/>
      </w:pPr>
    </w:lvl>
    <w:lvl w:ilvl="6" w:tplc="0409000F" w:tentative="1">
      <w:start w:val="1"/>
      <w:numFmt w:val="decimal"/>
      <w:lvlText w:val="%7."/>
      <w:lvlJc w:val="left"/>
      <w:pPr>
        <w:ind w:left="7980" w:hanging="420"/>
      </w:pPr>
    </w:lvl>
    <w:lvl w:ilvl="7" w:tplc="04090019" w:tentative="1">
      <w:start w:val="1"/>
      <w:numFmt w:val="lowerLetter"/>
      <w:lvlText w:val="%8)"/>
      <w:lvlJc w:val="left"/>
      <w:pPr>
        <w:ind w:left="8400" w:hanging="420"/>
      </w:pPr>
    </w:lvl>
    <w:lvl w:ilvl="8" w:tplc="0409001B" w:tentative="1">
      <w:start w:val="1"/>
      <w:numFmt w:val="lowerRoman"/>
      <w:lvlText w:val="%9."/>
      <w:lvlJc w:val="right"/>
      <w:pPr>
        <w:ind w:left="8820" w:hanging="420"/>
      </w:pPr>
    </w:lvl>
  </w:abstractNum>
  <w:abstractNum w:abstractNumId="13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5"/>
  </w:num>
  <w:num w:numId="2">
    <w:abstractNumId w:val="9"/>
  </w:num>
  <w:num w:numId="3">
    <w:abstractNumId w:val="8"/>
  </w:num>
  <w:num w:numId="4">
    <w:abstractNumId w:val="14"/>
  </w:num>
  <w:num w:numId="5">
    <w:abstractNumId w:val="13"/>
  </w:num>
  <w:num w:numId="6">
    <w:abstractNumId w:val="10"/>
  </w:num>
  <w:num w:numId="7">
    <w:abstractNumId w:val="7"/>
  </w:num>
  <w:num w:numId="8">
    <w:abstractNumId w:val="3"/>
  </w:num>
  <w:num w:numId="9">
    <w:abstractNumId w:val="16"/>
  </w:num>
  <w:num w:numId="10">
    <w:abstractNumId w:val="1"/>
  </w:num>
  <w:num w:numId="11">
    <w:abstractNumId w:val="12"/>
  </w:num>
  <w:num w:numId="12">
    <w:abstractNumId w:val="4"/>
  </w:num>
  <w:num w:numId="13">
    <w:abstractNumId w:val="5"/>
  </w:num>
  <w:num w:numId="14">
    <w:abstractNumId w:val="6"/>
  </w:num>
  <w:num w:numId="15">
    <w:abstractNumId w:val="0"/>
  </w:num>
  <w:num w:numId="16">
    <w:abstractNumId w:val="2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MwNTSzMDU3tDQ3M7BQ0lEKTi0uzszPAykwrAUAIpHnjCwAAAA="/>
  </w:docVars>
  <w:rsids>
    <w:rsidRoot w:val="00B87FBC"/>
    <w:rsid w:val="0000069E"/>
    <w:rsid w:val="00002134"/>
    <w:rsid w:val="0000314A"/>
    <w:rsid w:val="00003886"/>
    <w:rsid w:val="0000410D"/>
    <w:rsid w:val="0000460A"/>
    <w:rsid w:val="00004F59"/>
    <w:rsid w:val="00005012"/>
    <w:rsid w:val="0000539E"/>
    <w:rsid w:val="000054C0"/>
    <w:rsid w:val="00005C84"/>
    <w:rsid w:val="000060C1"/>
    <w:rsid w:val="000063A7"/>
    <w:rsid w:val="000065F8"/>
    <w:rsid w:val="0000694F"/>
    <w:rsid w:val="0001068D"/>
    <w:rsid w:val="00010791"/>
    <w:rsid w:val="00011110"/>
    <w:rsid w:val="000116A5"/>
    <w:rsid w:val="00011C8C"/>
    <w:rsid w:val="00011F30"/>
    <w:rsid w:val="00011FFB"/>
    <w:rsid w:val="00012414"/>
    <w:rsid w:val="000124C4"/>
    <w:rsid w:val="000126F3"/>
    <w:rsid w:val="000135C9"/>
    <w:rsid w:val="000137AA"/>
    <w:rsid w:val="00014D04"/>
    <w:rsid w:val="00015A87"/>
    <w:rsid w:val="00016AC6"/>
    <w:rsid w:val="000174AD"/>
    <w:rsid w:val="00017540"/>
    <w:rsid w:val="00017BA4"/>
    <w:rsid w:val="00017F49"/>
    <w:rsid w:val="000204CB"/>
    <w:rsid w:val="000207B8"/>
    <w:rsid w:val="000208A6"/>
    <w:rsid w:val="00020A0A"/>
    <w:rsid w:val="00020A1C"/>
    <w:rsid w:val="0002195F"/>
    <w:rsid w:val="00021B1B"/>
    <w:rsid w:val="00021C03"/>
    <w:rsid w:val="00022A7D"/>
    <w:rsid w:val="0002308D"/>
    <w:rsid w:val="00023AA0"/>
    <w:rsid w:val="000241CB"/>
    <w:rsid w:val="00024245"/>
    <w:rsid w:val="000242C0"/>
    <w:rsid w:val="000250AB"/>
    <w:rsid w:val="0002552A"/>
    <w:rsid w:val="00025A64"/>
    <w:rsid w:val="000260C1"/>
    <w:rsid w:val="00026B09"/>
    <w:rsid w:val="0002754F"/>
    <w:rsid w:val="00030815"/>
    <w:rsid w:val="00030BD6"/>
    <w:rsid w:val="00030DFC"/>
    <w:rsid w:val="000325F7"/>
    <w:rsid w:val="0003263F"/>
    <w:rsid w:val="000338A4"/>
    <w:rsid w:val="00033D65"/>
    <w:rsid w:val="000343AE"/>
    <w:rsid w:val="00034864"/>
    <w:rsid w:val="00034EF8"/>
    <w:rsid w:val="00034F49"/>
    <w:rsid w:val="00035C55"/>
    <w:rsid w:val="00035E82"/>
    <w:rsid w:val="000362AB"/>
    <w:rsid w:val="000363AE"/>
    <w:rsid w:val="000363FD"/>
    <w:rsid w:val="00036CBB"/>
    <w:rsid w:val="000370B3"/>
    <w:rsid w:val="0003772C"/>
    <w:rsid w:val="000377D4"/>
    <w:rsid w:val="00037A41"/>
    <w:rsid w:val="00037DBD"/>
    <w:rsid w:val="00037E65"/>
    <w:rsid w:val="000412E1"/>
    <w:rsid w:val="00041E6C"/>
    <w:rsid w:val="000421F2"/>
    <w:rsid w:val="0004269E"/>
    <w:rsid w:val="00042725"/>
    <w:rsid w:val="00042955"/>
    <w:rsid w:val="000439E7"/>
    <w:rsid w:val="00043F7C"/>
    <w:rsid w:val="00044275"/>
    <w:rsid w:val="00044623"/>
    <w:rsid w:val="00045071"/>
    <w:rsid w:val="000458FF"/>
    <w:rsid w:val="00045D19"/>
    <w:rsid w:val="0004652D"/>
    <w:rsid w:val="00047398"/>
    <w:rsid w:val="00047423"/>
    <w:rsid w:val="00047D75"/>
    <w:rsid w:val="00050000"/>
    <w:rsid w:val="00050715"/>
    <w:rsid w:val="000516E5"/>
    <w:rsid w:val="000517C0"/>
    <w:rsid w:val="00051C37"/>
    <w:rsid w:val="000520C7"/>
    <w:rsid w:val="0005214F"/>
    <w:rsid w:val="00052966"/>
    <w:rsid w:val="00053004"/>
    <w:rsid w:val="000537F7"/>
    <w:rsid w:val="00053D7E"/>
    <w:rsid w:val="000540C0"/>
    <w:rsid w:val="00054698"/>
    <w:rsid w:val="0005477E"/>
    <w:rsid w:val="000559D2"/>
    <w:rsid w:val="00055E49"/>
    <w:rsid w:val="00056150"/>
    <w:rsid w:val="00057BFD"/>
    <w:rsid w:val="000604F4"/>
    <w:rsid w:val="00060CE4"/>
    <w:rsid w:val="000613E6"/>
    <w:rsid w:val="00062E5D"/>
    <w:rsid w:val="00063F76"/>
    <w:rsid w:val="0006415F"/>
    <w:rsid w:val="000641A0"/>
    <w:rsid w:val="000643C3"/>
    <w:rsid w:val="000643CC"/>
    <w:rsid w:val="000647E2"/>
    <w:rsid w:val="00064CB5"/>
    <w:rsid w:val="000658F2"/>
    <w:rsid w:val="0006633A"/>
    <w:rsid w:val="00066EFF"/>
    <w:rsid w:val="00067498"/>
    <w:rsid w:val="00067C74"/>
    <w:rsid w:val="00067D9C"/>
    <w:rsid w:val="000710A9"/>
    <w:rsid w:val="00071A17"/>
    <w:rsid w:val="00071CCF"/>
    <w:rsid w:val="00071E64"/>
    <w:rsid w:val="00072030"/>
    <w:rsid w:val="0007205F"/>
    <w:rsid w:val="000722A7"/>
    <w:rsid w:val="00072F9F"/>
    <w:rsid w:val="000731F9"/>
    <w:rsid w:val="0007378E"/>
    <w:rsid w:val="000738A7"/>
    <w:rsid w:val="00074227"/>
    <w:rsid w:val="000749EF"/>
    <w:rsid w:val="00074E57"/>
    <w:rsid w:val="000753B6"/>
    <w:rsid w:val="000758F2"/>
    <w:rsid w:val="00075FDA"/>
    <w:rsid w:val="00076037"/>
    <w:rsid w:val="00076367"/>
    <w:rsid w:val="0007680E"/>
    <w:rsid w:val="00076A2B"/>
    <w:rsid w:val="00076E3A"/>
    <w:rsid w:val="00077878"/>
    <w:rsid w:val="00077C76"/>
    <w:rsid w:val="00077DB2"/>
    <w:rsid w:val="00080113"/>
    <w:rsid w:val="000804E1"/>
    <w:rsid w:val="00080816"/>
    <w:rsid w:val="000810A7"/>
    <w:rsid w:val="00081472"/>
    <w:rsid w:val="000816D8"/>
    <w:rsid w:val="000817D8"/>
    <w:rsid w:val="0008210E"/>
    <w:rsid w:val="00082927"/>
    <w:rsid w:val="00082AB1"/>
    <w:rsid w:val="0008308B"/>
    <w:rsid w:val="000831D2"/>
    <w:rsid w:val="000838E0"/>
    <w:rsid w:val="00083C3C"/>
    <w:rsid w:val="000841C4"/>
    <w:rsid w:val="00084988"/>
    <w:rsid w:val="000849C5"/>
    <w:rsid w:val="00084FDF"/>
    <w:rsid w:val="00085374"/>
    <w:rsid w:val="00085970"/>
    <w:rsid w:val="00086187"/>
    <w:rsid w:val="0008625E"/>
    <w:rsid w:val="0008650F"/>
    <w:rsid w:val="0008719B"/>
    <w:rsid w:val="00087242"/>
    <w:rsid w:val="00087CF0"/>
    <w:rsid w:val="00090FD2"/>
    <w:rsid w:val="00091C53"/>
    <w:rsid w:val="00091C8C"/>
    <w:rsid w:val="0009206C"/>
    <w:rsid w:val="000921EC"/>
    <w:rsid w:val="0009234A"/>
    <w:rsid w:val="000931F0"/>
    <w:rsid w:val="0009327A"/>
    <w:rsid w:val="00093374"/>
    <w:rsid w:val="000942B8"/>
    <w:rsid w:val="00094600"/>
    <w:rsid w:val="00094B3C"/>
    <w:rsid w:val="000951E0"/>
    <w:rsid w:val="00095284"/>
    <w:rsid w:val="00095889"/>
    <w:rsid w:val="00095ACE"/>
    <w:rsid w:val="00095F77"/>
    <w:rsid w:val="00096648"/>
    <w:rsid w:val="00096806"/>
    <w:rsid w:val="00096E01"/>
    <w:rsid w:val="00096F93"/>
    <w:rsid w:val="0009777D"/>
    <w:rsid w:val="00097909"/>
    <w:rsid w:val="00097E27"/>
    <w:rsid w:val="000A07A7"/>
    <w:rsid w:val="000A09D3"/>
    <w:rsid w:val="000A1A4E"/>
    <w:rsid w:val="000A1BC9"/>
    <w:rsid w:val="000A2B56"/>
    <w:rsid w:val="000A2D2E"/>
    <w:rsid w:val="000A2DF4"/>
    <w:rsid w:val="000A3167"/>
    <w:rsid w:val="000A3E3D"/>
    <w:rsid w:val="000A3FE9"/>
    <w:rsid w:val="000A421C"/>
    <w:rsid w:val="000A44AB"/>
    <w:rsid w:val="000A4AE5"/>
    <w:rsid w:val="000A4D08"/>
    <w:rsid w:val="000A535E"/>
    <w:rsid w:val="000A53D8"/>
    <w:rsid w:val="000A5784"/>
    <w:rsid w:val="000A5C78"/>
    <w:rsid w:val="000A5E0C"/>
    <w:rsid w:val="000A6BF8"/>
    <w:rsid w:val="000A6BFC"/>
    <w:rsid w:val="000A6F63"/>
    <w:rsid w:val="000A7928"/>
    <w:rsid w:val="000B0538"/>
    <w:rsid w:val="000B0969"/>
    <w:rsid w:val="000B175F"/>
    <w:rsid w:val="000B17B6"/>
    <w:rsid w:val="000B17FB"/>
    <w:rsid w:val="000B1C22"/>
    <w:rsid w:val="000B251F"/>
    <w:rsid w:val="000B27EE"/>
    <w:rsid w:val="000B2F47"/>
    <w:rsid w:val="000B3216"/>
    <w:rsid w:val="000B3390"/>
    <w:rsid w:val="000B33C6"/>
    <w:rsid w:val="000B36EE"/>
    <w:rsid w:val="000B3F5F"/>
    <w:rsid w:val="000B40D1"/>
    <w:rsid w:val="000B555C"/>
    <w:rsid w:val="000B5F99"/>
    <w:rsid w:val="000B6824"/>
    <w:rsid w:val="000B6BBD"/>
    <w:rsid w:val="000B7E61"/>
    <w:rsid w:val="000C0172"/>
    <w:rsid w:val="000C06A6"/>
    <w:rsid w:val="000C0DE3"/>
    <w:rsid w:val="000C1001"/>
    <w:rsid w:val="000C18A4"/>
    <w:rsid w:val="000C1B5F"/>
    <w:rsid w:val="000C2208"/>
    <w:rsid w:val="000C31B8"/>
    <w:rsid w:val="000C32D1"/>
    <w:rsid w:val="000C4D73"/>
    <w:rsid w:val="000C515A"/>
    <w:rsid w:val="000C71BE"/>
    <w:rsid w:val="000D13EC"/>
    <w:rsid w:val="000D1E97"/>
    <w:rsid w:val="000D2554"/>
    <w:rsid w:val="000D284E"/>
    <w:rsid w:val="000D30E4"/>
    <w:rsid w:val="000D3112"/>
    <w:rsid w:val="000D360C"/>
    <w:rsid w:val="000D3A53"/>
    <w:rsid w:val="000D3C4D"/>
    <w:rsid w:val="000D5391"/>
    <w:rsid w:val="000D5FE1"/>
    <w:rsid w:val="000D6D38"/>
    <w:rsid w:val="000D75FD"/>
    <w:rsid w:val="000D7BD4"/>
    <w:rsid w:val="000E068D"/>
    <w:rsid w:val="000E072E"/>
    <w:rsid w:val="000E0F87"/>
    <w:rsid w:val="000E1909"/>
    <w:rsid w:val="000E1DD7"/>
    <w:rsid w:val="000E3C6B"/>
    <w:rsid w:val="000E4629"/>
    <w:rsid w:val="000E4C28"/>
    <w:rsid w:val="000E4E15"/>
    <w:rsid w:val="000E5D71"/>
    <w:rsid w:val="000E7159"/>
    <w:rsid w:val="000E7E98"/>
    <w:rsid w:val="000E7F62"/>
    <w:rsid w:val="000F00ED"/>
    <w:rsid w:val="000F1063"/>
    <w:rsid w:val="000F11F0"/>
    <w:rsid w:val="000F1F75"/>
    <w:rsid w:val="000F26CF"/>
    <w:rsid w:val="000F306D"/>
    <w:rsid w:val="000F332B"/>
    <w:rsid w:val="000F38D0"/>
    <w:rsid w:val="000F3F5E"/>
    <w:rsid w:val="000F57D5"/>
    <w:rsid w:val="000F62FB"/>
    <w:rsid w:val="000F64C8"/>
    <w:rsid w:val="000F6E9B"/>
    <w:rsid w:val="000F71D0"/>
    <w:rsid w:val="000F75EA"/>
    <w:rsid w:val="000F761D"/>
    <w:rsid w:val="000F7AC2"/>
    <w:rsid w:val="000F7D04"/>
    <w:rsid w:val="001005AB"/>
    <w:rsid w:val="001009E1"/>
    <w:rsid w:val="001013FA"/>
    <w:rsid w:val="001017CA"/>
    <w:rsid w:val="00102C00"/>
    <w:rsid w:val="001032FB"/>
    <w:rsid w:val="00103937"/>
    <w:rsid w:val="0010493D"/>
    <w:rsid w:val="00104DA0"/>
    <w:rsid w:val="00105160"/>
    <w:rsid w:val="001053C1"/>
    <w:rsid w:val="00105570"/>
    <w:rsid w:val="001056CB"/>
    <w:rsid w:val="00105812"/>
    <w:rsid w:val="001067A4"/>
    <w:rsid w:val="00106BC9"/>
    <w:rsid w:val="00107304"/>
    <w:rsid w:val="001106BF"/>
    <w:rsid w:val="001109E6"/>
    <w:rsid w:val="001113AF"/>
    <w:rsid w:val="00111719"/>
    <w:rsid w:val="00111760"/>
    <w:rsid w:val="00111804"/>
    <w:rsid w:val="001120FC"/>
    <w:rsid w:val="001128A8"/>
    <w:rsid w:val="00112F21"/>
    <w:rsid w:val="0011300A"/>
    <w:rsid w:val="0011322D"/>
    <w:rsid w:val="00113355"/>
    <w:rsid w:val="001135BA"/>
    <w:rsid w:val="00114AF1"/>
    <w:rsid w:val="00114BD9"/>
    <w:rsid w:val="00114F04"/>
    <w:rsid w:val="001151F9"/>
    <w:rsid w:val="00115911"/>
    <w:rsid w:val="00116120"/>
    <w:rsid w:val="00117296"/>
    <w:rsid w:val="00117423"/>
    <w:rsid w:val="001174AC"/>
    <w:rsid w:val="0011759E"/>
    <w:rsid w:val="00117CF3"/>
    <w:rsid w:val="00120A72"/>
    <w:rsid w:val="0012159A"/>
    <w:rsid w:val="001216B6"/>
    <w:rsid w:val="00122469"/>
    <w:rsid w:val="001233A1"/>
    <w:rsid w:val="00123B33"/>
    <w:rsid w:val="00123E23"/>
    <w:rsid w:val="00123E88"/>
    <w:rsid w:val="0012412F"/>
    <w:rsid w:val="00124183"/>
    <w:rsid w:val="00124BE6"/>
    <w:rsid w:val="00125339"/>
    <w:rsid w:val="00125C01"/>
    <w:rsid w:val="00125CA4"/>
    <w:rsid w:val="00125ED7"/>
    <w:rsid w:val="00126884"/>
    <w:rsid w:val="00126A1D"/>
    <w:rsid w:val="00127206"/>
    <w:rsid w:val="001279D0"/>
    <w:rsid w:val="00127EA2"/>
    <w:rsid w:val="00130753"/>
    <w:rsid w:val="00130B3A"/>
    <w:rsid w:val="00130B83"/>
    <w:rsid w:val="00130EAE"/>
    <w:rsid w:val="00132222"/>
    <w:rsid w:val="001326B7"/>
    <w:rsid w:val="00132804"/>
    <w:rsid w:val="00132BAC"/>
    <w:rsid w:val="00132CFC"/>
    <w:rsid w:val="0013361D"/>
    <w:rsid w:val="00134581"/>
    <w:rsid w:val="00134974"/>
    <w:rsid w:val="00134B9D"/>
    <w:rsid w:val="0013594B"/>
    <w:rsid w:val="00135972"/>
    <w:rsid w:val="00135A19"/>
    <w:rsid w:val="00136179"/>
    <w:rsid w:val="00136188"/>
    <w:rsid w:val="0013659E"/>
    <w:rsid w:val="0013688A"/>
    <w:rsid w:val="00136EA1"/>
    <w:rsid w:val="00137CD3"/>
    <w:rsid w:val="00140367"/>
    <w:rsid w:val="001405C9"/>
    <w:rsid w:val="00140A67"/>
    <w:rsid w:val="001410A9"/>
    <w:rsid w:val="00141757"/>
    <w:rsid w:val="00141AC2"/>
    <w:rsid w:val="00141B8E"/>
    <w:rsid w:val="001421D0"/>
    <w:rsid w:val="0014227B"/>
    <w:rsid w:val="001426D9"/>
    <w:rsid w:val="0014343A"/>
    <w:rsid w:val="00143BD9"/>
    <w:rsid w:val="0014405C"/>
    <w:rsid w:val="0014440C"/>
    <w:rsid w:val="00144D06"/>
    <w:rsid w:val="00145835"/>
    <w:rsid w:val="00145AFF"/>
    <w:rsid w:val="00145B6F"/>
    <w:rsid w:val="00145D21"/>
    <w:rsid w:val="00146069"/>
    <w:rsid w:val="00146445"/>
    <w:rsid w:val="001465B0"/>
    <w:rsid w:val="00147F44"/>
    <w:rsid w:val="0015097A"/>
    <w:rsid w:val="00151098"/>
    <w:rsid w:val="001511AD"/>
    <w:rsid w:val="0015172E"/>
    <w:rsid w:val="00151BB2"/>
    <w:rsid w:val="00152CB0"/>
    <w:rsid w:val="00153000"/>
    <w:rsid w:val="0015312D"/>
    <w:rsid w:val="00153307"/>
    <w:rsid w:val="00153B22"/>
    <w:rsid w:val="00154789"/>
    <w:rsid w:val="00154F45"/>
    <w:rsid w:val="00155B12"/>
    <w:rsid w:val="00155CD9"/>
    <w:rsid w:val="00156C10"/>
    <w:rsid w:val="00156CCB"/>
    <w:rsid w:val="00156EF4"/>
    <w:rsid w:val="00157A51"/>
    <w:rsid w:val="00157A72"/>
    <w:rsid w:val="00157A85"/>
    <w:rsid w:val="00157BD9"/>
    <w:rsid w:val="00157E43"/>
    <w:rsid w:val="00160C79"/>
    <w:rsid w:val="00160EE7"/>
    <w:rsid w:val="00161189"/>
    <w:rsid w:val="00161DC1"/>
    <w:rsid w:val="00161E41"/>
    <w:rsid w:val="001631C7"/>
    <w:rsid w:val="0016331D"/>
    <w:rsid w:val="00163436"/>
    <w:rsid w:val="00164712"/>
    <w:rsid w:val="0016473C"/>
    <w:rsid w:val="00164D4A"/>
    <w:rsid w:val="00164DD3"/>
    <w:rsid w:val="00164F5B"/>
    <w:rsid w:val="0016584C"/>
    <w:rsid w:val="00165D55"/>
    <w:rsid w:val="00165F6C"/>
    <w:rsid w:val="00166941"/>
    <w:rsid w:val="00166AE0"/>
    <w:rsid w:val="00167384"/>
    <w:rsid w:val="00167535"/>
    <w:rsid w:val="001675D8"/>
    <w:rsid w:val="001678FF"/>
    <w:rsid w:val="00167B82"/>
    <w:rsid w:val="00167C0C"/>
    <w:rsid w:val="00167E3C"/>
    <w:rsid w:val="0017018D"/>
    <w:rsid w:val="001702B2"/>
    <w:rsid w:val="00170ED8"/>
    <w:rsid w:val="00171BFD"/>
    <w:rsid w:val="00172D8C"/>
    <w:rsid w:val="00173F8F"/>
    <w:rsid w:val="001743B2"/>
    <w:rsid w:val="00175564"/>
    <w:rsid w:val="001759F9"/>
    <w:rsid w:val="0017669A"/>
    <w:rsid w:val="00176D09"/>
    <w:rsid w:val="00176D18"/>
    <w:rsid w:val="00177001"/>
    <w:rsid w:val="00177528"/>
    <w:rsid w:val="00177CD9"/>
    <w:rsid w:val="00180599"/>
    <w:rsid w:val="00180604"/>
    <w:rsid w:val="00180CB0"/>
    <w:rsid w:val="00180EF2"/>
    <w:rsid w:val="001821B4"/>
    <w:rsid w:val="001829FA"/>
    <w:rsid w:val="00183510"/>
    <w:rsid w:val="0018370D"/>
    <w:rsid w:val="00183C8D"/>
    <w:rsid w:val="001841AD"/>
    <w:rsid w:val="00184249"/>
    <w:rsid w:val="001850DA"/>
    <w:rsid w:val="0018573F"/>
    <w:rsid w:val="00185A09"/>
    <w:rsid w:val="00185B5F"/>
    <w:rsid w:val="00186298"/>
    <w:rsid w:val="00186DEA"/>
    <w:rsid w:val="001875C6"/>
    <w:rsid w:val="00187F78"/>
    <w:rsid w:val="001907C4"/>
    <w:rsid w:val="00191245"/>
    <w:rsid w:val="0019214A"/>
    <w:rsid w:val="001927F4"/>
    <w:rsid w:val="001928FA"/>
    <w:rsid w:val="001929DB"/>
    <w:rsid w:val="001932DB"/>
    <w:rsid w:val="00193FB1"/>
    <w:rsid w:val="0019423B"/>
    <w:rsid w:val="00194C1C"/>
    <w:rsid w:val="00196158"/>
    <w:rsid w:val="00196DC5"/>
    <w:rsid w:val="001970DE"/>
    <w:rsid w:val="00197B2C"/>
    <w:rsid w:val="00197DE9"/>
    <w:rsid w:val="001A0275"/>
    <w:rsid w:val="001A0A77"/>
    <w:rsid w:val="001A0DE0"/>
    <w:rsid w:val="001A181F"/>
    <w:rsid w:val="001A1CCE"/>
    <w:rsid w:val="001A2279"/>
    <w:rsid w:val="001A29E7"/>
    <w:rsid w:val="001A2A5A"/>
    <w:rsid w:val="001A2C5C"/>
    <w:rsid w:val="001A3353"/>
    <w:rsid w:val="001A362D"/>
    <w:rsid w:val="001A3DA4"/>
    <w:rsid w:val="001A3F69"/>
    <w:rsid w:val="001A4992"/>
    <w:rsid w:val="001A51EB"/>
    <w:rsid w:val="001A53CE"/>
    <w:rsid w:val="001A551B"/>
    <w:rsid w:val="001A5F47"/>
    <w:rsid w:val="001A6626"/>
    <w:rsid w:val="001A727B"/>
    <w:rsid w:val="001A7C42"/>
    <w:rsid w:val="001A7D4F"/>
    <w:rsid w:val="001B03B7"/>
    <w:rsid w:val="001B09AD"/>
    <w:rsid w:val="001B1D92"/>
    <w:rsid w:val="001B2958"/>
    <w:rsid w:val="001B3934"/>
    <w:rsid w:val="001B3B5D"/>
    <w:rsid w:val="001B3C54"/>
    <w:rsid w:val="001B5F0C"/>
    <w:rsid w:val="001B636D"/>
    <w:rsid w:val="001B6669"/>
    <w:rsid w:val="001B6EA3"/>
    <w:rsid w:val="001B7010"/>
    <w:rsid w:val="001B7323"/>
    <w:rsid w:val="001B7370"/>
    <w:rsid w:val="001B7378"/>
    <w:rsid w:val="001B749D"/>
    <w:rsid w:val="001B7906"/>
    <w:rsid w:val="001B7FAB"/>
    <w:rsid w:val="001C01B7"/>
    <w:rsid w:val="001C0BC4"/>
    <w:rsid w:val="001C1A97"/>
    <w:rsid w:val="001C1DA5"/>
    <w:rsid w:val="001C235F"/>
    <w:rsid w:val="001C2710"/>
    <w:rsid w:val="001C2A8D"/>
    <w:rsid w:val="001C3D68"/>
    <w:rsid w:val="001C41EF"/>
    <w:rsid w:val="001C43AC"/>
    <w:rsid w:val="001C4827"/>
    <w:rsid w:val="001C49F6"/>
    <w:rsid w:val="001C4D23"/>
    <w:rsid w:val="001C4F0D"/>
    <w:rsid w:val="001C56C5"/>
    <w:rsid w:val="001C5AE9"/>
    <w:rsid w:val="001C5D2D"/>
    <w:rsid w:val="001C626F"/>
    <w:rsid w:val="001C7268"/>
    <w:rsid w:val="001C78FC"/>
    <w:rsid w:val="001D096F"/>
    <w:rsid w:val="001D0DD1"/>
    <w:rsid w:val="001D155F"/>
    <w:rsid w:val="001D2EB0"/>
    <w:rsid w:val="001D3507"/>
    <w:rsid w:val="001D363E"/>
    <w:rsid w:val="001D3CC4"/>
    <w:rsid w:val="001D4C66"/>
    <w:rsid w:val="001D5C94"/>
    <w:rsid w:val="001D6391"/>
    <w:rsid w:val="001D6C50"/>
    <w:rsid w:val="001D6E2D"/>
    <w:rsid w:val="001D6F3E"/>
    <w:rsid w:val="001D74FE"/>
    <w:rsid w:val="001E03CC"/>
    <w:rsid w:val="001E085D"/>
    <w:rsid w:val="001E1051"/>
    <w:rsid w:val="001E27FE"/>
    <w:rsid w:val="001E2B65"/>
    <w:rsid w:val="001E2F8C"/>
    <w:rsid w:val="001E33E5"/>
    <w:rsid w:val="001E3ADE"/>
    <w:rsid w:val="001E3C84"/>
    <w:rsid w:val="001E4190"/>
    <w:rsid w:val="001E43E1"/>
    <w:rsid w:val="001E44AD"/>
    <w:rsid w:val="001E44F5"/>
    <w:rsid w:val="001E4547"/>
    <w:rsid w:val="001E4EB7"/>
    <w:rsid w:val="001E59F8"/>
    <w:rsid w:val="001E5DE6"/>
    <w:rsid w:val="001E7352"/>
    <w:rsid w:val="001E7E2B"/>
    <w:rsid w:val="001F00A4"/>
    <w:rsid w:val="001F01BF"/>
    <w:rsid w:val="001F02FA"/>
    <w:rsid w:val="001F06AE"/>
    <w:rsid w:val="001F0AAC"/>
    <w:rsid w:val="001F0ABD"/>
    <w:rsid w:val="001F16CB"/>
    <w:rsid w:val="001F1704"/>
    <w:rsid w:val="001F1CA5"/>
    <w:rsid w:val="001F1CAC"/>
    <w:rsid w:val="001F1F19"/>
    <w:rsid w:val="001F1F7A"/>
    <w:rsid w:val="001F34C4"/>
    <w:rsid w:val="001F3C10"/>
    <w:rsid w:val="001F3FCA"/>
    <w:rsid w:val="001F46DE"/>
    <w:rsid w:val="001F47EF"/>
    <w:rsid w:val="001F4893"/>
    <w:rsid w:val="001F4B86"/>
    <w:rsid w:val="001F4D40"/>
    <w:rsid w:val="001F6DC8"/>
    <w:rsid w:val="001F7C6D"/>
    <w:rsid w:val="002007F1"/>
    <w:rsid w:val="00200C00"/>
    <w:rsid w:val="00201D35"/>
    <w:rsid w:val="0020210B"/>
    <w:rsid w:val="00202D58"/>
    <w:rsid w:val="00203036"/>
    <w:rsid w:val="0020379F"/>
    <w:rsid w:val="00203BDA"/>
    <w:rsid w:val="00203C89"/>
    <w:rsid w:val="002043AC"/>
    <w:rsid w:val="0020540C"/>
    <w:rsid w:val="00205454"/>
    <w:rsid w:val="0020578D"/>
    <w:rsid w:val="0020655B"/>
    <w:rsid w:val="0020677C"/>
    <w:rsid w:val="00206CB7"/>
    <w:rsid w:val="00207136"/>
    <w:rsid w:val="0020769D"/>
    <w:rsid w:val="002077D6"/>
    <w:rsid w:val="00207C49"/>
    <w:rsid w:val="00210CD7"/>
    <w:rsid w:val="00210D10"/>
    <w:rsid w:val="002112DA"/>
    <w:rsid w:val="0021211A"/>
    <w:rsid w:val="00212651"/>
    <w:rsid w:val="0021268F"/>
    <w:rsid w:val="0021294F"/>
    <w:rsid w:val="00212B22"/>
    <w:rsid w:val="00212C47"/>
    <w:rsid w:val="002134B5"/>
    <w:rsid w:val="002138FA"/>
    <w:rsid w:val="00213E13"/>
    <w:rsid w:val="002140A6"/>
    <w:rsid w:val="002143AD"/>
    <w:rsid w:val="002146A8"/>
    <w:rsid w:val="00214C34"/>
    <w:rsid w:val="002151C8"/>
    <w:rsid w:val="00215534"/>
    <w:rsid w:val="002157BD"/>
    <w:rsid w:val="00216096"/>
    <w:rsid w:val="0021696C"/>
    <w:rsid w:val="0021770A"/>
    <w:rsid w:val="002179B9"/>
    <w:rsid w:val="002179E1"/>
    <w:rsid w:val="00217AE5"/>
    <w:rsid w:val="002202E4"/>
    <w:rsid w:val="002207E8"/>
    <w:rsid w:val="00220DAD"/>
    <w:rsid w:val="002210AD"/>
    <w:rsid w:val="002214C5"/>
    <w:rsid w:val="002216C9"/>
    <w:rsid w:val="00221D1E"/>
    <w:rsid w:val="00221DF5"/>
    <w:rsid w:val="00221F3B"/>
    <w:rsid w:val="0022253D"/>
    <w:rsid w:val="00222AEC"/>
    <w:rsid w:val="00222B25"/>
    <w:rsid w:val="00222F65"/>
    <w:rsid w:val="002230CF"/>
    <w:rsid w:val="002238CC"/>
    <w:rsid w:val="00225275"/>
    <w:rsid w:val="00225551"/>
    <w:rsid w:val="002266D8"/>
    <w:rsid w:val="00226865"/>
    <w:rsid w:val="00226BB0"/>
    <w:rsid w:val="002302DB"/>
    <w:rsid w:val="00230EF1"/>
    <w:rsid w:val="002319C7"/>
    <w:rsid w:val="00231E3A"/>
    <w:rsid w:val="0023222B"/>
    <w:rsid w:val="00232320"/>
    <w:rsid w:val="0023247D"/>
    <w:rsid w:val="002327D8"/>
    <w:rsid w:val="00232A6E"/>
    <w:rsid w:val="002342DD"/>
    <w:rsid w:val="00234341"/>
    <w:rsid w:val="002344A0"/>
    <w:rsid w:val="00234567"/>
    <w:rsid w:val="00234B22"/>
    <w:rsid w:val="002352F4"/>
    <w:rsid w:val="00235544"/>
    <w:rsid w:val="00235763"/>
    <w:rsid w:val="00235D9E"/>
    <w:rsid w:val="002361CA"/>
    <w:rsid w:val="00236AA7"/>
    <w:rsid w:val="00236B8F"/>
    <w:rsid w:val="00240150"/>
    <w:rsid w:val="00240E43"/>
    <w:rsid w:val="00240E56"/>
    <w:rsid w:val="002412BF"/>
    <w:rsid w:val="00241C61"/>
    <w:rsid w:val="00241EA1"/>
    <w:rsid w:val="002421B4"/>
    <w:rsid w:val="00243F28"/>
    <w:rsid w:val="0024442E"/>
    <w:rsid w:val="00244A81"/>
    <w:rsid w:val="00244DD6"/>
    <w:rsid w:val="002457C9"/>
    <w:rsid w:val="00245F1A"/>
    <w:rsid w:val="00246A67"/>
    <w:rsid w:val="002503F2"/>
    <w:rsid w:val="002506CB"/>
    <w:rsid w:val="00250A1E"/>
    <w:rsid w:val="00250B36"/>
    <w:rsid w:val="0025126E"/>
    <w:rsid w:val="0025177C"/>
    <w:rsid w:val="00251D4E"/>
    <w:rsid w:val="00251EA9"/>
    <w:rsid w:val="002521C5"/>
    <w:rsid w:val="002522BE"/>
    <w:rsid w:val="0025230A"/>
    <w:rsid w:val="0025265C"/>
    <w:rsid w:val="0025337F"/>
    <w:rsid w:val="002534E6"/>
    <w:rsid w:val="0025351C"/>
    <w:rsid w:val="00253A52"/>
    <w:rsid w:val="00254C8E"/>
    <w:rsid w:val="002552C6"/>
    <w:rsid w:val="002561FD"/>
    <w:rsid w:val="00256A0C"/>
    <w:rsid w:val="00256B58"/>
    <w:rsid w:val="002572EA"/>
    <w:rsid w:val="002573BB"/>
    <w:rsid w:val="00257C26"/>
    <w:rsid w:val="002609BD"/>
    <w:rsid w:val="00260DC3"/>
    <w:rsid w:val="002617E4"/>
    <w:rsid w:val="00261A2E"/>
    <w:rsid w:val="00262256"/>
    <w:rsid w:val="002625DD"/>
    <w:rsid w:val="00263019"/>
    <w:rsid w:val="00263CEB"/>
    <w:rsid w:val="002648B0"/>
    <w:rsid w:val="00265D91"/>
    <w:rsid w:val="002663F0"/>
    <w:rsid w:val="0026661C"/>
    <w:rsid w:val="00266E6B"/>
    <w:rsid w:val="00267592"/>
    <w:rsid w:val="00267DBA"/>
    <w:rsid w:val="002701A0"/>
    <w:rsid w:val="00270F31"/>
    <w:rsid w:val="00271179"/>
    <w:rsid w:val="002711B6"/>
    <w:rsid w:val="0027121D"/>
    <w:rsid w:val="002717A3"/>
    <w:rsid w:val="00272414"/>
    <w:rsid w:val="002731B1"/>
    <w:rsid w:val="00273AA1"/>
    <w:rsid w:val="00273C79"/>
    <w:rsid w:val="00274054"/>
    <w:rsid w:val="00274641"/>
    <w:rsid w:val="00274EEA"/>
    <w:rsid w:val="00274FDD"/>
    <w:rsid w:val="00275037"/>
    <w:rsid w:val="00275303"/>
    <w:rsid w:val="00275952"/>
    <w:rsid w:val="0027628C"/>
    <w:rsid w:val="002763EA"/>
    <w:rsid w:val="0027662B"/>
    <w:rsid w:val="002766C7"/>
    <w:rsid w:val="00277033"/>
    <w:rsid w:val="002802E9"/>
    <w:rsid w:val="002802F5"/>
    <w:rsid w:val="0028061F"/>
    <w:rsid w:val="00280862"/>
    <w:rsid w:val="00280C3C"/>
    <w:rsid w:val="00281228"/>
    <w:rsid w:val="00281792"/>
    <w:rsid w:val="00281F30"/>
    <w:rsid w:val="00281FAD"/>
    <w:rsid w:val="002823BE"/>
    <w:rsid w:val="00282534"/>
    <w:rsid w:val="00282907"/>
    <w:rsid w:val="00282A03"/>
    <w:rsid w:val="00283475"/>
    <w:rsid w:val="00283D10"/>
    <w:rsid w:val="002846AA"/>
    <w:rsid w:val="00284D1E"/>
    <w:rsid w:val="00285282"/>
    <w:rsid w:val="00285284"/>
    <w:rsid w:val="002854C7"/>
    <w:rsid w:val="00286779"/>
    <w:rsid w:val="002871E0"/>
    <w:rsid w:val="00287506"/>
    <w:rsid w:val="00287DE0"/>
    <w:rsid w:val="00290D5F"/>
    <w:rsid w:val="00290FFD"/>
    <w:rsid w:val="002911A8"/>
    <w:rsid w:val="002912F0"/>
    <w:rsid w:val="00291567"/>
    <w:rsid w:val="002920F2"/>
    <w:rsid w:val="0029237A"/>
    <w:rsid w:val="0029239F"/>
    <w:rsid w:val="00292C9D"/>
    <w:rsid w:val="00293F4E"/>
    <w:rsid w:val="00294925"/>
    <w:rsid w:val="00295560"/>
    <w:rsid w:val="00296077"/>
    <w:rsid w:val="002966BF"/>
    <w:rsid w:val="00297314"/>
    <w:rsid w:val="002974BF"/>
    <w:rsid w:val="00297D26"/>
    <w:rsid w:val="002A04D2"/>
    <w:rsid w:val="002A0E29"/>
    <w:rsid w:val="002A19F1"/>
    <w:rsid w:val="002A1CAD"/>
    <w:rsid w:val="002A22A1"/>
    <w:rsid w:val="002A2461"/>
    <w:rsid w:val="002A27D5"/>
    <w:rsid w:val="002A3533"/>
    <w:rsid w:val="002A3ABA"/>
    <w:rsid w:val="002A44E2"/>
    <w:rsid w:val="002A45D8"/>
    <w:rsid w:val="002A4B57"/>
    <w:rsid w:val="002A5CDE"/>
    <w:rsid w:val="002A5D6F"/>
    <w:rsid w:val="002A696C"/>
    <w:rsid w:val="002A6D2B"/>
    <w:rsid w:val="002A79B0"/>
    <w:rsid w:val="002B0238"/>
    <w:rsid w:val="002B06A9"/>
    <w:rsid w:val="002B07FC"/>
    <w:rsid w:val="002B10F5"/>
    <w:rsid w:val="002B1B76"/>
    <w:rsid w:val="002B22D7"/>
    <w:rsid w:val="002B2F28"/>
    <w:rsid w:val="002B370D"/>
    <w:rsid w:val="002B3BC2"/>
    <w:rsid w:val="002B4D65"/>
    <w:rsid w:val="002B5BD6"/>
    <w:rsid w:val="002B5C42"/>
    <w:rsid w:val="002B6B19"/>
    <w:rsid w:val="002B7006"/>
    <w:rsid w:val="002B72A6"/>
    <w:rsid w:val="002B72C2"/>
    <w:rsid w:val="002B7D11"/>
    <w:rsid w:val="002C061B"/>
    <w:rsid w:val="002C09D3"/>
    <w:rsid w:val="002C1254"/>
    <w:rsid w:val="002C1378"/>
    <w:rsid w:val="002C1FF8"/>
    <w:rsid w:val="002C22B6"/>
    <w:rsid w:val="002C247F"/>
    <w:rsid w:val="002C2645"/>
    <w:rsid w:val="002C2810"/>
    <w:rsid w:val="002C2D40"/>
    <w:rsid w:val="002C362D"/>
    <w:rsid w:val="002C3953"/>
    <w:rsid w:val="002C3DC8"/>
    <w:rsid w:val="002C528E"/>
    <w:rsid w:val="002C5BBA"/>
    <w:rsid w:val="002C5D62"/>
    <w:rsid w:val="002C6318"/>
    <w:rsid w:val="002C6675"/>
    <w:rsid w:val="002C7649"/>
    <w:rsid w:val="002C774A"/>
    <w:rsid w:val="002C78B2"/>
    <w:rsid w:val="002D016F"/>
    <w:rsid w:val="002D06D6"/>
    <w:rsid w:val="002D078F"/>
    <w:rsid w:val="002D15A9"/>
    <w:rsid w:val="002D160F"/>
    <w:rsid w:val="002D16B5"/>
    <w:rsid w:val="002D16FF"/>
    <w:rsid w:val="002D17AB"/>
    <w:rsid w:val="002D2279"/>
    <w:rsid w:val="002D2519"/>
    <w:rsid w:val="002D2F94"/>
    <w:rsid w:val="002D4520"/>
    <w:rsid w:val="002D4C07"/>
    <w:rsid w:val="002D4D31"/>
    <w:rsid w:val="002D5195"/>
    <w:rsid w:val="002D56D2"/>
    <w:rsid w:val="002D6779"/>
    <w:rsid w:val="002D67F3"/>
    <w:rsid w:val="002D6BB6"/>
    <w:rsid w:val="002D7187"/>
    <w:rsid w:val="002D727A"/>
    <w:rsid w:val="002D72CC"/>
    <w:rsid w:val="002E093C"/>
    <w:rsid w:val="002E0D1F"/>
    <w:rsid w:val="002E0EC8"/>
    <w:rsid w:val="002E1B11"/>
    <w:rsid w:val="002E1F7F"/>
    <w:rsid w:val="002E4D1F"/>
    <w:rsid w:val="002E508A"/>
    <w:rsid w:val="002E56EC"/>
    <w:rsid w:val="002E5874"/>
    <w:rsid w:val="002E5A80"/>
    <w:rsid w:val="002E5DDA"/>
    <w:rsid w:val="002E5DE9"/>
    <w:rsid w:val="002E6B7C"/>
    <w:rsid w:val="002E6F39"/>
    <w:rsid w:val="002E7578"/>
    <w:rsid w:val="002E76E2"/>
    <w:rsid w:val="002E78FC"/>
    <w:rsid w:val="002E79C0"/>
    <w:rsid w:val="002F01ED"/>
    <w:rsid w:val="002F052A"/>
    <w:rsid w:val="002F0DA3"/>
    <w:rsid w:val="002F124F"/>
    <w:rsid w:val="002F1DC3"/>
    <w:rsid w:val="002F214C"/>
    <w:rsid w:val="002F22CC"/>
    <w:rsid w:val="002F2CC2"/>
    <w:rsid w:val="002F3228"/>
    <w:rsid w:val="002F4476"/>
    <w:rsid w:val="002F48D6"/>
    <w:rsid w:val="002F4C5D"/>
    <w:rsid w:val="002F4CC1"/>
    <w:rsid w:val="002F53BA"/>
    <w:rsid w:val="002F5E47"/>
    <w:rsid w:val="002F5FED"/>
    <w:rsid w:val="002F6278"/>
    <w:rsid w:val="002F62FB"/>
    <w:rsid w:val="002F776A"/>
    <w:rsid w:val="002F7BE9"/>
    <w:rsid w:val="00300156"/>
    <w:rsid w:val="0030043B"/>
    <w:rsid w:val="00300C5D"/>
    <w:rsid w:val="0030106E"/>
    <w:rsid w:val="00301223"/>
    <w:rsid w:val="00301957"/>
    <w:rsid w:val="00302017"/>
    <w:rsid w:val="00302095"/>
    <w:rsid w:val="003023DC"/>
    <w:rsid w:val="00303392"/>
    <w:rsid w:val="003039E6"/>
    <w:rsid w:val="00303C80"/>
    <w:rsid w:val="00304439"/>
    <w:rsid w:val="003048DD"/>
    <w:rsid w:val="00304D2C"/>
    <w:rsid w:val="00304E2C"/>
    <w:rsid w:val="0030542F"/>
    <w:rsid w:val="00305696"/>
    <w:rsid w:val="00305899"/>
    <w:rsid w:val="003062B1"/>
    <w:rsid w:val="00306521"/>
    <w:rsid w:val="0030680B"/>
    <w:rsid w:val="00306926"/>
    <w:rsid w:val="00306BAC"/>
    <w:rsid w:val="003076DA"/>
    <w:rsid w:val="00307C54"/>
    <w:rsid w:val="00307C82"/>
    <w:rsid w:val="0031039C"/>
    <w:rsid w:val="00310DCE"/>
    <w:rsid w:val="003113D3"/>
    <w:rsid w:val="0031142E"/>
    <w:rsid w:val="0031203F"/>
    <w:rsid w:val="00313851"/>
    <w:rsid w:val="00314056"/>
    <w:rsid w:val="00315119"/>
    <w:rsid w:val="003154CD"/>
    <w:rsid w:val="0031595C"/>
    <w:rsid w:val="00315CC5"/>
    <w:rsid w:val="00315D43"/>
    <w:rsid w:val="00315F81"/>
    <w:rsid w:val="00316464"/>
    <w:rsid w:val="003178FD"/>
    <w:rsid w:val="00317AF2"/>
    <w:rsid w:val="00317C21"/>
    <w:rsid w:val="00317DEF"/>
    <w:rsid w:val="00320CAE"/>
    <w:rsid w:val="00320EE5"/>
    <w:rsid w:val="003220D6"/>
    <w:rsid w:val="00322A67"/>
    <w:rsid w:val="00322BF3"/>
    <w:rsid w:val="00323092"/>
    <w:rsid w:val="00323120"/>
    <w:rsid w:val="00323922"/>
    <w:rsid w:val="00323D47"/>
    <w:rsid w:val="0032567D"/>
    <w:rsid w:val="003257CB"/>
    <w:rsid w:val="00325E81"/>
    <w:rsid w:val="00325EB0"/>
    <w:rsid w:val="00325FD9"/>
    <w:rsid w:val="0032602D"/>
    <w:rsid w:val="003261E7"/>
    <w:rsid w:val="003266C9"/>
    <w:rsid w:val="0032682B"/>
    <w:rsid w:val="00326D1B"/>
    <w:rsid w:val="00327290"/>
    <w:rsid w:val="00330057"/>
    <w:rsid w:val="003302F1"/>
    <w:rsid w:val="0033077D"/>
    <w:rsid w:val="00330F36"/>
    <w:rsid w:val="00330FC7"/>
    <w:rsid w:val="003316B7"/>
    <w:rsid w:val="003324D7"/>
    <w:rsid w:val="00332DB3"/>
    <w:rsid w:val="00333461"/>
    <w:rsid w:val="00333F91"/>
    <w:rsid w:val="003359D0"/>
    <w:rsid w:val="00335D9C"/>
    <w:rsid w:val="00335FD9"/>
    <w:rsid w:val="003364B0"/>
    <w:rsid w:val="00336A20"/>
    <w:rsid w:val="0033752C"/>
    <w:rsid w:val="0033790D"/>
    <w:rsid w:val="0034028C"/>
    <w:rsid w:val="003417BB"/>
    <w:rsid w:val="0034291E"/>
    <w:rsid w:val="00342C19"/>
    <w:rsid w:val="00343224"/>
    <w:rsid w:val="00343F46"/>
    <w:rsid w:val="00344E46"/>
    <w:rsid w:val="00344ECB"/>
    <w:rsid w:val="00345288"/>
    <w:rsid w:val="00345B00"/>
    <w:rsid w:val="00345E42"/>
    <w:rsid w:val="00345EBD"/>
    <w:rsid w:val="0034602B"/>
    <w:rsid w:val="003461B2"/>
    <w:rsid w:val="00346C9B"/>
    <w:rsid w:val="00346CFA"/>
    <w:rsid w:val="00347253"/>
    <w:rsid w:val="00347B40"/>
    <w:rsid w:val="00347E05"/>
    <w:rsid w:val="00350577"/>
    <w:rsid w:val="00350BB9"/>
    <w:rsid w:val="0035104A"/>
    <w:rsid w:val="00351265"/>
    <w:rsid w:val="0035183E"/>
    <w:rsid w:val="00351B3E"/>
    <w:rsid w:val="00351BC6"/>
    <w:rsid w:val="00352C3E"/>
    <w:rsid w:val="00353048"/>
    <w:rsid w:val="0035372B"/>
    <w:rsid w:val="003538E6"/>
    <w:rsid w:val="003543CC"/>
    <w:rsid w:val="00355836"/>
    <w:rsid w:val="00355A96"/>
    <w:rsid w:val="00355B01"/>
    <w:rsid w:val="00355BC7"/>
    <w:rsid w:val="00355D1D"/>
    <w:rsid w:val="00355EDA"/>
    <w:rsid w:val="00355F59"/>
    <w:rsid w:val="003600E6"/>
    <w:rsid w:val="003601FA"/>
    <w:rsid w:val="00360649"/>
    <w:rsid w:val="00360E25"/>
    <w:rsid w:val="00360F55"/>
    <w:rsid w:val="003611D5"/>
    <w:rsid w:val="00361C59"/>
    <w:rsid w:val="00361E49"/>
    <w:rsid w:val="00361F7A"/>
    <w:rsid w:val="0036283C"/>
    <w:rsid w:val="00363552"/>
    <w:rsid w:val="00363A13"/>
    <w:rsid w:val="00364611"/>
    <w:rsid w:val="003647DD"/>
    <w:rsid w:val="00364D92"/>
    <w:rsid w:val="0036569E"/>
    <w:rsid w:val="003677DB"/>
    <w:rsid w:val="00367E11"/>
    <w:rsid w:val="00370D82"/>
    <w:rsid w:val="003710C3"/>
    <w:rsid w:val="00372478"/>
    <w:rsid w:val="003727D1"/>
    <w:rsid w:val="00372BF3"/>
    <w:rsid w:val="003731FE"/>
    <w:rsid w:val="0037330C"/>
    <w:rsid w:val="003735F6"/>
    <w:rsid w:val="0037397C"/>
    <w:rsid w:val="00373EFB"/>
    <w:rsid w:val="0037421B"/>
    <w:rsid w:val="0037540A"/>
    <w:rsid w:val="0037711F"/>
    <w:rsid w:val="003771A5"/>
    <w:rsid w:val="00377CDF"/>
    <w:rsid w:val="00380EB4"/>
    <w:rsid w:val="003817C3"/>
    <w:rsid w:val="00382699"/>
    <w:rsid w:val="003835FA"/>
    <w:rsid w:val="00384688"/>
    <w:rsid w:val="00384CFE"/>
    <w:rsid w:val="00385159"/>
    <w:rsid w:val="0038534D"/>
    <w:rsid w:val="00386944"/>
    <w:rsid w:val="00386C50"/>
    <w:rsid w:val="00386D1C"/>
    <w:rsid w:val="003870EF"/>
    <w:rsid w:val="0038772F"/>
    <w:rsid w:val="003877CD"/>
    <w:rsid w:val="00390513"/>
    <w:rsid w:val="00390A33"/>
    <w:rsid w:val="00390C9F"/>
    <w:rsid w:val="003919B8"/>
    <w:rsid w:val="00391D58"/>
    <w:rsid w:val="00392313"/>
    <w:rsid w:val="00392323"/>
    <w:rsid w:val="00392568"/>
    <w:rsid w:val="00392C7E"/>
    <w:rsid w:val="00393348"/>
    <w:rsid w:val="00393815"/>
    <w:rsid w:val="003940C5"/>
    <w:rsid w:val="00394EA8"/>
    <w:rsid w:val="0039511F"/>
    <w:rsid w:val="0039529D"/>
    <w:rsid w:val="00395308"/>
    <w:rsid w:val="00395898"/>
    <w:rsid w:val="003959CC"/>
    <w:rsid w:val="00395D00"/>
    <w:rsid w:val="00395EE4"/>
    <w:rsid w:val="00396C26"/>
    <w:rsid w:val="00397362"/>
    <w:rsid w:val="0039790C"/>
    <w:rsid w:val="00397A79"/>
    <w:rsid w:val="003A00D4"/>
    <w:rsid w:val="003A03AC"/>
    <w:rsid w:val="003A0B7F"/>
    <w:rsid w:val="003A1652"/>
    <w:rsid w:val="003A1BD2"/>
    <w:rsid w:val="003A1DA5"/>
    <w:rsid w:val="003A2B9E"/>
    <w:rsid w:val="003A375E"/>
    <w:rsid w:val="003A402D"/>
    <w:rsid w:val="003A5013"/>
    <w:rsid w:val="003A5188"/>
    <w:rsid w:val="003A571D"/>
    <w:rsid w:val="003A5A16"/>
    <w:rsid w:val="003A5AF4"/>
    <w:rsid w:val="003A5F81"/>
    <w:rsid w:val="003A64D1"/>
    <w:rsid w:val="003A6D62"/>
    <w:rsid w:val="003A7426"/>
    <w:rsid w:val="003A75D8"/>
    <w:rsid w:val="003A787B"/>
    <w:rsid w:val="003A7EBD"/>
    <w:rsid w:val="003B04F1"/>
    <w:rsid w:val="003B0679"/>
    <w:rsid w:val="003B1813"/>
    <w:rsid w:val="003B1D53"/>
    <w:rsid w:val="003B2A9B"/>
    <w:rsid w:val="003B2F65"/>
    <w:rsid w:val="003B38CD"/>
    <w:rsid w:val="003B3977"/>
    <w:rsid w:val="003B62CD"/>
    <w:rsid w:val="003B6572"/>
    <w:rsid w:val="003B6CEE"/>
    <w:rsid w:val="003B6D43"/>
    <w:rsid w:val="003B6D8C"/>
    <w:rsid w:val="003B6E69"/>
    <w:rsid w:val="003B6EA9"/>
    <w:rsid w:val="003B76AB"/>
    <w:rsid w:val="003C096C"/>
    <w:rsid w:val="003C0C68"/>
    <w:rsid w:val="003C0FE1"/>
    <w:rsid w:val="003C3267"/>
    <w:rsid w:val="003C39CD"/>
    <w:rsid w:val="003C3D71"/>
    <w:rsid w:val="003C3F11"/>
    <w:rsid w:val="003C5004"/>
    <w:rsid w:val="003C5336"/>
    <w:rsid w:val="003C570C"/>
    <w:rsid w:val="003C7ED7"/>
    <w:rsid w:val="003D019E"/>
    <w:rsid w:val="003D0A0C"/>
    <w:rsid w:val="003D117B"/>
    <w:rsid w:val="003D19EF"/>
    <w:rsid w:val="003D2438"/>
    <w:rsid w:val="003D27EB"/>
    <w:rsid w:val="003D2918"/>
    <w:rsid w:val="003D2926"/>
    <w:rsid w:val="003D2943"/>
    <w:rsid w:val="003D2D59"/>
    <w:rsid w:val="003D2D7C"/>
    <w:rsid w:val="003D3672"/>
    <w:rsid w:val="003D3B4F"/>
    <w:rsid w:val="003D45F8"/>
    <w:rsid w:val="003D485D"/>
    <w:rsid w:val="003D594D"/>
    <w:rsid w:val="003D5B2D"/>
    <w:rsid w:val="003D6054"/>
    <w:rsid w:val="003D6E9F"/>
    <w:rsid w:val="003D7850"/>
    <w:rsid w:val="003E08A8"/>
    <w:rsid w:val="003E11DF"/>
    <w:rsid w:val="003E138E"/>
    <w:rsid w:val="003E1398"/>
    <w:rsid w:val="003E16A6"/>
    <w:rsid w:val="003E16E0"/>
    <w:rsid w:val="003E2461"/>
    <w:rsid w:val="003E2551"/>
    <w:rsid w:val="003E334A"/>
    <w:rsid w:val="003E41CD"/>
    <w:rsid w:val="003E41E1"/>
    <w:rsid w:val="003E466A"/>
    <w:rsid w:val="003E534C"/>
    <w:rsid w:val="003E5948"/>
    <w:rsid w:val="003E5A23"/>
    <w:rsid w:val="003E5D89"/>
    <w:rsid w:val="003E5FF7"/>
    <w:rsid w:val="003E63FD"/>
    <w:rsid w:val="003E6457"/>
    <w:rsid w:val="003E6676"/>
    <w:rsid w:val="003E7827"/>
    <w:rsid w:val="003E79F0"/>
    <w:rsid w:val="003E7FF4"/>
    <w:rsid w:val="003F01D8"/>
    <w:rsid w:val="003F0C85"/>
    <w:rsid w:val="003F1327"/>
    <w:rsid w:val="003F1B04"/>
    <w:rsid w:val="003F1DB6"/>
    <w:rsid w:val="003F29E3"/>
    <w:rsid w:val="003F2BAF"/>
    <w:rsid w:val="003F3219"/>
    <w:rsid w:val="003F33E9"/>
    <w:rsid w:val="003F34A7"/>
    <w:rsid w:val="003F3801"/>
    <w:rsid w:val="003F3CD7"/>
    <w:rsid w:val="003F3F98"/>
    <w:rsid w:val="003F43E2"/>
    <w:rsid w:val="003F49CE"/>
    <w:rsid w:val="003F56D4"/>
    <w:rsid w:val="003F5A2F"/>
    <w:rsid w:val="003F5B55"/>
    <w:rsid w:val="003F5E15"/>
    <w:rsid w:val="003F6C92"/>
    <w:rsid w:val="003F6D8C"/>
    <w:rsid w:val="003F6ED2"/>
    <w:rsid w:val="003F71A2"/>
    <w:rsid w:val="003F77B4"/>
    <w:rsid w:val="003F7BB3"/>
    <w:rsid w:val="003F7C3A"/>
    <w:rsid w:val="00400744"/>
    <w:rsid w:val="00400C31"/>
    <w:rsid w:val="0040136B"/>
    <w:rsid w:val="00401661"/>
    <w:rsid w:val="00401E14"/>
    <w:rsid w:val="00403127"/>
    <w:rsid w:val="004035D5"/>
    <w:rsid w:val="00404D63"/>
    <w:rsid w:val="00405E3B"/>
    <w:rsid w:val="00406A66"/>
    <w:rsid w:val="00406C82"/>
    <w:rsid w:val="004071E5"/>
    <w:rsid w:val="0040734D"/>
    <w:rsid w:val="0040735D"/>
    <w:rsid w:val="004074AB"/>
    <w:rsid w:val="00407B38"/>
    <w:rsid w:val="0041036E"/>
    <w:rsid w:val="0041126A"/>
    <w:rsid w:val="00412A5D"/>
    <w:rsid w:val="00413096"/>
    <w:rsid w:val="0041344F"/>
    <w:rsid w:val="004136B6"/>
    <w:rsid w:val="00413DAD"/>
    <w:rsid w:val="00413E9E"/>
    <w:rsid w:val="004143FC"/>
    <w:rsid w:val="004148B1"/>
    <w:rsid w:val="00414A8B"/>
    <w:rsid w:val="00414CFC"/>
    <w:rsid w:val="00414D76"/>
    <w:rsid w:val="00414E85"/>
    <w:rsid w:val="004154C1"/>
    <w:rsid w:val="00415DAE"/>
    <w:rsid w:val="004161C9"/>
    <w:rsid w:val="00416B49"/>
    <w:rsid w:val="00416FAF"/>
    <w:rsid w:val="00417FBC"/>
    <w:rsid w:val="004209B9"/>
    <w:rsid w:val="00421071"/>
    <w:rsid w:val="004213CE"/>
    <w:rsid w:val="00421F83"/>
    <w:rsid w:val="004223DF"/>
    <w:rsid w:val="00422A68"/>
    <w:rsid w:val="00423437"/>
    <w:rsid w:val="00423D1D"/>
    <w:rsid w:val="004242F7"/>
    <w:rsid w:val="00424AB6"/>
    <w:rsid w:val="004256ED"/>
    <w:rsid w:val="00425BCC"/>
    <w:rsid w:val="00425BDB"/>
    <w:rsid w:val="00425DD1"/>
    <w:rsid w:val="00425E4D"/>
    <w:rsid w:val="00426BEB"/>
    <w:rsid w:val="00426D6C"/>
    <w:rsid w:val="0042745D"/>
    <w:rsid w:val="00427AEF"/>
    <w:rsid w:val="004300E5"/>
    <w:rsid w:val="00430AA9"/>
    <w:rsid w:val="00430C98"/>
    <w:rsid w:val="00431CAB"/>
    <w:rsid w:val="00431D36"/>
    <w:rsid w:val="004326B8"/>
    <w:rsid w:val="00433186"/>
    <w:rsid w:val="00433593"/>
    <w:rsid w:val="00433E00"/>
    <w:rsid w:val="00433E01"/>
    <w:rsid w:val="004346A6"/>
    <w:rsid w:val="004348BC"/>
    <w:rsid w:val="004348BF"/>
    <w:rsid w:val="004351D5"/>
    <w:rsid w:val="0043597F"/>
    <w:rsid w:val="00435BF4"/>
    <w:rsid w:val="00435CC7"/>
    <w:rsid w:val="00435FBE"/>
    <w:rsid w:val="004367E3"/>
    <w:rsid w:val="004376F5"/>
    <w:rsid w:val="00437CE5"/>
    <w:rsid w:val="00437F16"/>
    <w:rsid w:val="00440423"/>
    <w:rsid w:val="004410CA"/>
    <w:rsid w:val="004413F4"/>
    <w:rsid w:val="004418F2"/>
    <w:rsid w:val="00441D12"/>
    <w:rsid w:val="00442392"/>
    <w:rsid w:val="00442400"/>
    <w:rsid w:val="00442C2B"/>
    <w:rsid w:val="00444035"/>
    <w:rsid w:val="0044435E"/>
    <w:rsid w:val="00444530"/>
    <w:rsid w:val="00444904"/>
    <w:rsid w:val="00444D80"/>
    <w:rsid w:val="00444F2C"/>
    <w:rsid w:val="00446295"/>
    <w:rsid w:val="004463B0"/>
    <w:rsid w:val="00446757"/>
    <w:rsid w:val="00446870"/>
    <w:rsid w:val="004475A3"/>
    <w:rsid w:val="00447E5D"/>
    <w:rsid w:val="00450175"/>
    <w:rsid w:val="004507BE"/>
    <w:rsid w:val="0045170D"/>
    <w:rsid w:val="004517C8"/>
    <w:rsid w:val="00451F82"/>
    <w:rsid w:val="00452261"/>
    <w:rsid w:val="004522B2"/>
    <w:rsid w:val="0045235D"/>
    <w:rsid w:val="00452567"/>
    <w:rsid w:val="00453294"/>
    <w:rsid w:val="0045331B"/>
    <w:rsid w:val="0045390E"/>
    <w:rsid w:val="00453C54"/>
    <w:rsid w:val="0045474F"/>
    <w:rsid w:val="004547B0"/>
    <w:rsid w:val="00454937"/>
    <w:rsid w:val="00454949"/>
    <w:rsid w:val="00454A6C"/>
    <w:rsid w:val="0045545C"/>
    <w:rsid w:val="00455793"/>
    <w:rsid w:val="004558B4"/>
    <w:rsid w:val="00455E86"/>
    <w:rsid w:val="00456337"/>
    <w:rsid w:val="00456356"/>
    <w:rsid w:val="00456E53"/>
    <w:rsid w:val="00456F00"/>
    <w:rsid w:val="00456F61"/>
    <w:rsid w:val="00457080"/>
    <w:rsid w:val="00457164"/>
    <w:rsid w:val="00457A4F"/>
    <w:rsid w:val="00457C8B"/>
    <w:rsid w:val="004602B6"/>
    <w:rsid w:val="004602E9"/>
    <w:rsid w:val="004608D3"/>
    <w:rsid w:val="00461668"/>
    <w:rsid w:val="00461743"/>
    <w:rsid w:val="00461961"/>
    <w:rsid w:val="004630AB"/>
    <w:rsid w:val="00463A16"/>
    <w:rsid w:val="00463AF1"/>
    <w:rsid w:val="004646C3"/>
    <w:rsid w:val="004649C1"/>
    <w:rsid w:val="00464C7A"/>
    <w:rsid w:val="00465E8A"/>
    <w:rsid w:val="00466693"/>
    <w:rsid w:val="00466C97"/>
    <w:rsid w:val="004673E1"/>
    <w:rsid w:val="004701D3"/>
    <w:rsid w:val="00470954"/>
    <w:rsid w:val="004709B8"/>
    <w:rsid w:val="00471059"/>
    <w:rsid w:val="004711D3"/>
    <w:rsid w:val="00471EB9"/>
    <w:rsid w:val="004720AF"/>
    <w:rsid w:val="0047237D"/>
    <w:rsid w:val="004724C4"/>
    <w:rsid w:val="00473AE0"/>
    <w:rsid w:val="00473B1A"/>
    <w:rsid w:val="00474346"/>
    <w:rsid w:val="00474956"/>
    <w:rsid w:val="00474D87"/>
    <w:rsid w:val="00475349"/>
    <w:rsid w:val="00475B73"/>
    <w:rsid w:val="00476625"/>
    <w:rsid w:val="00476A3E"/>
    <w:rsid w:val="004771D3"/>
    <w:rsid w:val="004776D9"/>
    <w:rsid w:val="004779CD"/>
    <w:rsid w:val="004801DD"/>
    <w:rsid w:val="00480BFA"/>
    <w:rsid w:val="0048122D"/>
    <w:rsid w:val="0048152B"/>
    <w:rsid w:val="00482AA0"/>
    <w:rsid w:val="0048343A"/>
    <w:rsid w:val="00483752"/>
    <w:rsid w:val="004837A8"/>
    <w:rsid w:val="00483CBD"/>
    <w:rsid w:val="00483DC7"/>
    <w:rsid w:val="00484197"/>
    <w:rsid w:val="004842A7"/>
    <w:rsid w:val="00484F97"/>
    <w:rsid w:val="00485F31"/>
    <w:rsid w:val="004866B4"/>
    <w:rsid w:val="00486923"/>
    <w:rsid w:val="00486B9D"/>
    <w:rsid w:val="00486EB1"/>
    <w:rsid w:val="004900BE"/>
    <w:rsid w:val="00490991"/>
    <w:rsid w:val="00490C33"/>
    <w:rsid w:val="00490E27"/>
    <w:rsid w:val="00491267"/>
    <w:rsid w:val="004913E5"/>
    <w:rsid w:val="004915D5"/>
    <w:rsid w:val="0049199B"/>
    <w:rsid w:val="00491A02"/>
    <w:rsid w:val="00491ADE"/>
    <w:rsid w:val="00491D73"/>
    <w:rsid w:val="00492280"/>
    <w:rsid w:val="00492649"/>
    <w:rsid w:val="004927F0"/>
    <w:rsid w:val="00492C31"/>
    <w:rsid w:val="0049307B"/>
    <w:rsid w:val="00493624"/>
    <w:rsid w:val="00494422"/>
    <w:rsid w:val="004945E1"/>
    <w:rsid w:val="00494737"/>
    <w:rsid w:val="00494BFE"/>
    <w:rsid w:val="00494F8B"/>
    <w:rsid w:val="004952B2"/>
    <w:rsid w:val="00495976"/>
    <w:rsid w:val="00495E59"/>
    <w:rsid w:val="00496313"/>
    <w:rsid w:val="004969CE"/>
    <w:rsid w:val="0049759D"/>
    <w:rsid w:val="0049776D"/>
    <w:rsid w:val="004A061C"/>
    <w:rsid w:val="004A150D"/>
    <w:rsid w:val="004A1629"/>
    <w:rsid w:val="004A2673"/>
    <w:rsid w:val="004A2CA4"/>
    <w:rsid w:val="004A3809"/>
    <w:rsid w:val="004A3E5D"/>
    <w:rsid w:val="004A3FF5"/>
    <w:rsid w:val="004A435A"/>
    <w:rsid w:val="004A4E75"/>
    <w:rsid w:val="004A5363"/>
    <w:rsid w:val="004A53B4"/>
    <w:rsid w:val="004A5CB2"/>
    <w:rsid w:val="004A736A"/>
    <w:rsid w:val="004B008E"/>
    <w:rsid w:val="004B0D72"/>
    <w:rsid w:val="004B13FE"/>
    <w:rsid w:val="004B1FE6"/>
    <w:rsid w:val="004B22E1"/>
    <w:rsid w:val="004B2315"/>
    <w:rsid w:val="004B2409"/>
    <w:rsid w:val="004B25F8"/>
    <w:rsid w:val="004B260E"/>
    <w:rsid w:val="004B296B"/>
    <w:rsid w:val="004B3124"/>
    <w:rsid w:val="004B31D0"/>
    <w:rsid w:val="004B4069"/>
    <w:rsid w:val="004B4D09"/>
    <w:rsid w:val="004B4D0E"/>
    <w:rsid w:val="004B5D95"/>
    <w:rsid w:val="004B7A57"/>
    <w:rsid w:val="004B7CBD"/>
    <w:rsid w:val="004C002F"/>
    <w:rsid w:val="004C015A"/>
    <w:rsid w:val="004C036D"/>
    <w:rsid w:val="004C066C"/>
    <w:rsid w:val="004C0A9B"/>
    <w:rsid w:val="004C1A60"/>
    <w:rsid w:val="004C2A22"/>
    <w:rsid w:val="004C31F3"/>
    <w:rsid w:val="004C32EB"/>
    <w:rsid w:val="004C3C3B"/>
    <w:rsid w:val="004C40CC"/>
    <w:rsid w:val="004C40E2"/>
    <w:rsid w:val="004C4EA2"/>
    <w:rsid w:val="004C55A1"/>
    <w:rsid w:val="004C6243"/>
    <w:rsid w:val="004C66E2"/>
    <w:rsid w:val="004C69F7"/>
    <w:rsid w:val="004C6D16"/>
    <w:rsid w:val="004C7BA0"/>
    <w:rsid w:val="004C7C5D"/>
    <w:rsid w:val="004D10F7"/>
    <w:rsid w:val="004D1D7A"/>
    <w:rsid w:val="004D1DB0"/>
    <w:rsid w:val="004D23F8"/>
    <w:rsid w:val="004D282B"/>
    <w:rsid w:val="004D3459"/>
    <w:rsid w:val="004D4077"/>
    <w:rsid w:val="004D4207"/>
    <w:rsid w:val="004D4B1A"/>
    <w:rsid w:val="004D51FE"/>
    <w:rsid w:val="004D581D"/>
    <w:rsid w:val="004D5ABB"/>
    <w:rsid w:val="004D5CC2"/>
    <w:rsid w:val="004D6300"/>
    <w:rsid w:val="004D6366"/>
    <w:rsid w:val="004D6787"/>
    <w:rsid w:val="004D6A49"/>
    <w:rsid w:val="004D76B4"/>
    <w:rsid w:val="004D7F48"/>
    <w:rsid w:val="004E0261"/>
    <w:rsid w:val="004E0FBE"/>
    <w:rsid w:val="004E0FF1"/>
    <w:rsid w:val="004E1FCD"/>
    <w:rsid w:val="004E2306"/>
    <w:rsid w:val="004E2BDF"/>
    <w:rsid w:val="004E3753"/>
    <w:rsid w:val="004E3D20"/>
    <w:rsid w:val="004E4320"/>
    <w:rsid w:val="004E451E"/>
    <w:rsid w:val="004E4845"/>
    <w:rsid w:val="004E5851"/>
    <w:rsid w:val="004E5C29"/>
    <w:rsid w:val="004E6072"/>
    <w:rsid w:val="004E6648"/>
    <w:rsid w:val="004E6970"/>
    <w:rsid w:val="004E6C49"/>
    <w:rsid w:val="004E7364"/>
    <w:rsid w:val="004E7A5B"/>
    <w:rsid w:val="004E7B7C"/>
    <w:rsid w:val="004E7CFE"/>
    <w:rsid w:val="004F0889"/>
    <w:rsid w:val="004F0B10"/>
    <w:rsid w:val="004F1133"/>
    <w:rsid w:val="004F142A"/>
    <w:rsid w:val="004F1529"/>
    <w:rsid w:val="004F1797"/>
    <w:rsid w:val="004F1BD0"/>
    <w:rsid w:val="004F20C9"/>
    <w:rsid w:val="004F25F4"/>
    <w:rsid w:val="004F2F59"/>
    <w:rsid w:val="004F3085"/>
    <w:rsid w:val="004F45ED"/>
    <w:rsid w:val="004F51AE"/>
    <w:rsid w:val="004F592B"/>
    <w:rsid w:val="004F6326"/>
    <w:rsid w:val="004F6759"/>
    <w:rsid w:val="004F70DA"/>
    <w:rsid w:val="004F7427"/>
    <w:rsid w:val="004F7434"/>
    <w:rsid w:val="004F753A"/>
    <w:rsid w:val="004F7E8E"/>
    <w:rsid w:val="00500B45"/>
    <w:rsid w:val="00502B94"/>
    <w:rsid w:val="00502EB9"/>
    <w:rsid w:val="005030D4"/>
    <w:rsid w:val="00503192"/>
    <w:rsid w:val="00503AE2"/>
    <w:rsid w:val="00503D93"/>
    <w:rsid w:val="00505155"/>
    <w:rsid w:val="0050596C"/>
    <w:rsid w:val="00506768"/>
    <w:rsid w:val="005067E9"/>
    <w:rsid w:val="00506F90"/>
    <w:rsid w:val="00507252"/>
    <w:rsid w:val="005076E8"/>
    <w:rsid w:val="005079D8"/>
    <w:rsid w:val="0051003E"/>
    <w:rsid w:val="005101F5"/>
    <w:rsid w:val="005106B2"/>
    <w:rsid w:val="00511013"/>
    <w:rsid w:val="00511417"/>
    <w:rsid w:val="00512580"/>
    <w:rsid w:val="005135F6"/>
    <w:rsid w:val="0051398C"/>
    <w:rsid w:val="00513C97"/>
    <w:rsid w:val="00514AA4"/>
    <w:rsid w:val="00515849"/>
    <w:rsid w:val="00515AE4"/>
    <w:rsid w:val="005160CF"/>
    <w:rsid w:val="0051645C"/>
    <w:rsid w:val="00517F00"/>
    <w:rsid w:val="00517FD2"/>
    <w:rsid w:val="00520B5F"/>
    <w:rsid w:val="00520D79"/>
    <w:rsid w:val="00521341"/>
    <w:rsid w:val="00521650"/>
    <w:rsid w:val="005218CE"/>
    <w:rsid w:val="005220D2"/>
    <w:rsid w:val="00522400"/>
    <w:rsid w:val="005228F1"/>
    <w:rsid w:val="0052304D"/>
    <w:rsid w:val="00523251"/>
    <w:rsid w:val="00523757"/>
    <w:rsid w:val="005239C2"/>
    <w:rsid w:val="00523F7A"/>
    <w:rsid w:val="005245BE"/>
    <w:rsid w:val="00525CCE"/>
    <w:rsid w:val="00525DB8"/>
    <w:rsid w:val="0052608E"/>
    <w:rsid w:val="00526220"/>
    <w:rsid w:val="005264DA"/>
    <w:rsid w:val="00526A86"/>
    <w:rsid w:val="00526DD2"/>
    <w:rsid w:val="005270AA"/>
    <w:rsid w:val="0052758B"/>
    <w:rsid w:val="005308F8"/>
    <w:rsid w:val="005317D0"/>
    <w:rsid w:val="00531A76"/>
    <w:rsid w:val="0053237C"/>
    <w:rsid w:val="0053241A"/>
    <w:rsid w:val="00532F81"/>
    <w:rsid w:val="00533770"/>
    <w:rsid w:val="005337A7"/>
    <w:rsid w:val="00533C6B"/>
    <w:rsid w:val="005342F5"/>
    <w:rsid w:val="00534FCF"/>
    <w:rsid w:val="0053546D"/>
    <w:rsid w:val="00535AC2"/>
    <w:rsid w:val="00536B5C"/>
    <w:rsid w:val="00537131"/>
    <w:rsid w:val="00537A86"/>
    <w:rsid w:val="00537D44"/>
    <w:rsid w:val="005402E2"/>
    <w:rsid w:val="0054083E"/>
    <w:rsid w:val="00540C91"/>
    <w:rsid w:val="00540DE1"/>
    <w:rsid w:val="00540EDF"/>
    <w:rsid w:val="005422E3"/>
    <w:rsid w:val="00542408"/>
    <w:rsid w:val="0054288C"/>
    <w:rsid w:val="00543212"/>
    <w:rsid w:val="0054367B"/>
    <w:rsid w:val="00543809"/>
    <w:rsid w:val="00543C53"/>
    <w:rsid w:val="00544E21"/>
    <w:rsid w:val="00544F2D"/>
    <w:rsid w:val="00545EC5"/>
    <w:rsid w:val="00545FB1"/>
    <w:rsid w:val="005471BF"/>
    <w:rsid w:val="00547899"/>
    <w:rsid w:val="0055046E"/>
    <w:rsid w:val="00550DDE"/>
    <w:rsid w:val="00550E03"/>
    <w:rsid w:val="00551190"/>
    <w:rsid w:val="00551B76"/>
    <w:rsid w:val="00552C7C"/>
    <w:rsid w:val="00552D8C"/>
    <w:rsid w:val="00552ED1"/>
    <w:rsid w:val="00553B8A"/>
    <w:rsid w:val="0055477E"/>
    <w:rsid w:val="00554C08"/>
    <w:rsid w:val="0055594B"/>
    <w:rsid w:val="00555AAD"/>
    <w:rsid w:val="005561B1"/>
    <w:rsid w:val="005565B4"/>
    <w:rsid w:val="00556E77"/>
    <w:rsid w:val="00556F68"/>
    <w:rsid w:val="00556FD9"/>
    <w:rsid w:val="005578AF"/>
    <w:rsid w:val="005579D8"/>
    <w:rsid w:val="00557B1A"/>
    <w:rsid w:val="0056088B"/>
    <w:rsid w:val="0056110C"/>
    <w:rsid w:val="005611BD"/>
    <w:rsid w:val="0056138E"/>
    <w:rsid w:val="00561B3F"/>
    <w:rsid w:val="0056254F"/>
    <w:rsid w:val="0056368D"/>
    <w:rsid w:val="00563A90"/>
    <w:rsid w:val="005640DE"/>
    <w:rsid w:val="0056487E"/>
    <w:rsid w:val="00564A33"/>
    <w:rsid w:val="00565CBB"/>
    <w:rsid w:val="00566422"/>
    <w:rsid w:val="00566D1B"/>
    <w:rsid w:val="00566D6D"/>
    <w:rsid w:val="005676F4"/>
    <w:rsid w:val="00567BA3"/>
    <w:rsid w:val="005704F4"/>
    <w:rsid w:val="005712F8"/>
    <w:rsid w:val="0057209C"/>
    <w:rsid w:val="005726A3"/>
    <w:rsid w:val="00572AA3"/>
    <w:rsid w:val="005736E0"/>
    <w:rsid w:val="00574007"/>
    <w:rsid w:val="0057465B"/>
    <w:rsid w:val="0057480B"/>
    <w:rsid w:val="0057484F"/>
    <w:rsid w:val="005749E3"/>
    <w:rsid w:val="00575674"/>
    <w:rsid w:val="00575D96"/>
    <w:rsid w:val="005766EC"/>
    <w:rsid w:val="005767D9"/>
    <w:rsid w:val="00577146"/>
    <w:rsid w:val="005773A0"/>
    <w:rsid w:val="005800F8"/>
    <w:rsid w:val="005801AA"/>
    <w:rsid w:val="00580A07"/>
    <w:rsid w:val="0058156A"/>
    <w:rsid w:val="00581E0B"/>
    <w:rsid w:val="00582002"/>
    <w:rsid w:val="005825CA"/>
    <w:rsid w:val="00583C58"/>
    <w:rsid w:val="00584050"/>
    <w:rsid w:val="00584CF3"/>
    <w:rsid w:val="0058501F"/>
    <w:rsid w:val="00585525"/>
    <w:rsid w:val="00585538"/>
    <w:rsid w:val="0058553B"/>
    <w:rsid w:val="0058570E"/>
    <w:rsid w:val="00585BC3"/>
    <w:rsid w:val="005860CF"/>
    <w:rsid w:val="005861E2"/>
    <w:rsid w:val="00586D72"/>
    <w:rsid w:val="00587D29"/>
    <w:rsid w:val="00587EEF"/>
    <w:rsid w:val="00590E36"/>
    <w:rsid w:val="00590F71"/>
    <w:rsid w:val="00592518"/>
    <w:rsid w:val="00592632"/>
    <w:rsid w:val="00592F5E"/>
    <w:rsid w:val="005933B5"/>
    <w:rsid w:val="00593540"/>
    <w:rsid w:val="00593DCE"/>
    <w:rsid w:val="00594A39"/>
    <w:rsid w:val="00594F06"/>
    <w:rsid w:val="00595F55"/>
    <w:rsid w:val="00596222"/>
    <w:rsid w:val="00596DF4"/>
    <w:rsid w:val="00597515"/>
    <w:rsid w:val="00597ED0"/>
    <w:rsid w:val="005A004D"/>
    <w:rsid w:val="005A0825"/>
    <w:rsid w:val="005A12E0"/>
    <w:rsid w:val="005A17B8"/>
    <w:rsid w:val="005A1B8B"/>
    <w:rsid w:val="005A1C35"/>
    <w:rsid w:val="005A239F"/>
    <w:rsid w:val="005A27F0"/>
    <w:rsid w:val="005A28E0"/>
    <w:rsid w:val="005A34F5"/>
    <w:rsid w:val="005A3C75"/>
    <w:rsid w:val="005A44B3"/>
    <w:rsid w:val="005A452B"/>
    <w:rsid w:val="005A606D"/>
    <w:rsid w:val="005A6F0C"/>
    <w:rsid w:val="005A719F"/>
    <w:rsid w:val="005A77B0"/>
    <w:rsid w:val="005A78E8"/>
    <w:rsid w:val="005A7F14"/>
    <w:rsid w:val="005B0534"/>
    <w:rsid w:val="005B0739"/>
    <w:rsid w:val="005B0919"/>
    <w:rsid w:val="005B0F6C"/>
    <w:rsid w:val="005B18D8"/>
    <w:rsid w:val="005B1B7E"/>
    <w:rsid w:val="005B1E1C"/>
    <w:rsid w:val="005B2853"/>
    <w:rsid w:val="005B2A0E"/>
    <w:rsid w:val="005B32B6"/>
    <w:rsid w:val="005B3E37"/>
    <w:rsid w:val="005B3EFD"/>
    <w:rsid w:val="005B5E0C"/>
    <w:rsid w:val="005B64CC"/>
    <w:rsid w:val="005B654D"/>
    <w:rsid w:val="005B659F"/>
    <w:rsid w:val="005B66AB"/>
    <w:rsid w:val="005B6BC6"/>
    <w:rsid w:val="005B6C5A"/>
    <w:rsid w:val="005B77F0"/>
    <w:rsid w:val="005B787B"/>
    <w:rsid w:val="005B7EC5"/>
    <w:rsid w:val="005C10C3"/>
    <w:rsid w:val="005C14E3"/>
    <w:rsid w:val="005C16DB"/>
    <w:rsid w:val="005C176B"/>
    <w:rsid w:val="005C1A2E"/>
    <w:rsid w:val="005C1F21"/>
    <w:rsid w:val="005C23F6"/>
    <w:rsid w:val="005C3B25"/>
    <w:rsid w:val="005C41EA"/>
    <w:rsid w:val="005C44C7"/>
    <w:rsid w:val="005C4F1C"/>
    <w:rsid w:val="005C5858"/>
    <w:rsid w:val="005C5ACE"/>
    <w:rsid w:val="005C6715"/>
    <w:rsid w:val="005C68E9"/>
    <w:rsid w:val="005C6BF8"/>
    <w:rsid w:val="005C6C10"/>
    <w:rsid w:val="005C6F4B"/>
    <w:rsid w:val="005C7950"/>
    <w:rsid w:val="005C7953"/>
    <w:rsid w:val="005C7BCD"/>
    <w:rsid w:val="005C7E18"/>
    <w:rsid w:val="005D0D1A"/>
    <w:rsid w:val="005D0F2E"/>
    <w:rsid w:val="005D13A0"/>
    <w:rsid w:val="005D1DE4"/>
    <w:rsid w:val="005D26B8"/>
    <w:rsid w:val="005D2E20"/>
    <w:rsid w:val="005D3067"/>
    <w:rsid w:val="005D3F99"/>
    <w:rsid w:val="005D50F4"/>
    <w:rsid w:val="005D588C"/>
    <w:rsid w:val="005D64D0"/>
    <w:rsid w:val="005D65C0"/>
    <w:rsid w:val="005D6C41"/>
    <w:rsid w:val="005D6D0D"/>
    <w:rsid w:val="005D6DBE"/>
    <w:rsid w:val="005D772C"/>
    <w:rsid w:val="005E0719"/>
    <w:rsid w:val="005E095B"/>
    <w:rsid w:val="005E146D"/>
    <w:rsid w:val="005E2A6F"/>
    <w:rsid w:val="005E2FB4"/>
    <w:rsid w:val="005E38D0"/>
    <w:rsid w:val="005E555E"/>
    <w:rsid w:val="005E6E34"/>
    <w:rsid w:val="005E7267"/>
    <w:rsid w:val="005E7759"/>
    <w:rsid w:val="005E785D"/>
    <w:rsid w:val="005E78BC"/>
    <w:rsid w:val="005F044F"/>
    <w:rsid w:val="005F0905"/>
    <w:rsid w:val="005F0F5F"/>
    <w:rsid w:val="005F2D82"/>
    <w:rsid w:val="005F2F80"/>
    <w:rsid w:val="005F4664"/>
    <w:rsid w:val="005F4CDA"/>
    <w:rsid w:val="005F5147"/>
    <w:rsid w:val="005F53C3"/>
    <w:rsid w:val="005F55FC"/>
    <w:rsid w:val="005F5EFB"/>
    <w:rsid w:val="005F60E5"/>
    <w:rsid w:val="005F6664"/>
    <w:rsid w:val="005F66E7"/>
    <w:rsid w:val="005F6A53"/>
    <w:rsid w:val="005F6EA9"/>
    <w:rsid w:val="005F744A"/>
    <w:rsid w:val="005F756D"/>
    <w:rsid w:val="005F7DCF"/>
    <w:rsid w:val="006006BC"/>
    <w:rsid w:val="0060085C"/>
    <w:rsid w:val="00600E6D"/>
    <w:rsid w:val="00601299"/>
    <w:rsid w:val="0060145B"/>
    <w:rsid w:val="006017D6"/>
    <w:rsid w:val="0060261A"/>
    <w:rsid w:val="00602B7A"/>
    <w:rsid w:val="006032E4"/>
    <w:rsid w:val="00603932"/>
    <w:rsid w:val="00603BC9"/>
    <w:rsid w:val="00604138"/>
    <w:rsid w:val="00604377"/>
    <w:rsid w:val="00604BE2"/>
    <w:rsid w:val="006052AC"/>
    <w:rsid w:val="006054AD"/>
    <w:rsid w:val="00605D44"/>
    <w:rsid w:val="006064E4"/>
    <w:rsid w:val="006066BB"/>
    <w:rsid w:val="00606B38"/>
    <w:rsid w:val="00606EA2"/>
    <w:rsid w:val="006070F7"/>
    <w:rsid w:val="006075E7"/>
    <w:rsid w:val="006100C8"/>
    <w:rsid w:val="00610C1F"/>
    <w:rsid w:val="006112D0"/>
    <w:rsid w:val="006122D7"/>
    <w:rsid w:val="006123CD"/>
    <w:rsid w:val="00612E37"/>
    <w:rsid w:val="00612E69"/>
    <w:rsid w:val="0061335D"/>
    <w:rsid w:val="006135BF"/>
    <w:rsid w:val="00613F50"/>
    <w:rsid w:val="00614076"/>
    <w:rsid w:val="00614D4E"/>
    <w:rsid w:val="006157AC"/>
    <w:rsid w:val="00615CC0"/>
    <w:rsid w:val="00615CF4"/>
    <w:rsid w:val="00616149"/>
    <w:rsid w:val="006179A5"/>
    <w:rsid w:val="006201F3"/>
    <w:rsid w:val="00620A2B"/>
    <w:rsid w:val="00620B76"/>
    <w:rsid w:val="00620EA7"/>
    <w:rsid w:val="006224BC"/>
    <w:rsid w:val="006227F1"/>
    <w:rsid w:val="00622E81"/>
    <w:rsid w:val="006234BC"/>
    <w:rsid w:val="00623670"/>
    <w:rsid w:val="00624D92"/>
    <w:rsid w:val="00624E2A"/>
    <w:rsid w:val="006253C6"/>
    <w:rsid w:val="006256B8"/>
    <w:rsid w:val="00625ECE"/>
    <w:rsid w:val="00626712"/>
    <w:rsid w:val="00626D23"/>
    <w:rsid w:val="00630372"/>
    <w:rsid w:val="00630AD8"/>
    <w:rsid w:val="00630D32"/>
    <w:rsid w:val="0063104F"/>
    <w:rsid w:val="00631DD1"/>
    <w:rsid w:val="00632D00"/>
    <w:rsid w:val="00633361"/>
    <w:rsid w:val="00633A50"/>
    <w:rsid w:val="00633C1C"/>
    <w:rsid w:val="00633D14"/>
    <w:rsid w:val="00633FE5"/>
    <w:rsid w:val="0063479F"/>
    <w:rsid w:val="00634908"/>
    <w:rsid w:val="00634E93"/>
    <w:rsid w:val="00635602"/>
    <w:rsid w:val="00635BA7"/>
    <w:rsid w:val="00636495"/>
    <w:rsid w:val="006366F0"/>
    <w:rsid w:val="006374BD"/>
    <w:rsid w:val="00637EB9"/>
    <w:rsid w:val="00637F9A"/>
    <w:rsid w:val="00640177"/>
    <w:rsid w:val="00641C6F"/>
    <w:rsid w:val="00641CA2"/>
    <w:rsid w:val="00641FB1"/>
    <w:rsid w:val="00642285"/>
    <w:rsid w:val="00643826"/>
    <w:rsid w:val="00643A26"/>
    <w:rsid w:val="00643A31"/>
    <w:rsid w:val="006441DD"/>
    <w:rsid w:val="00644FD3"/>
    <w:rsid w:val="00646244"/>
    <w:rsid w:val="00650280"/>
    <w:rsid w:val="00650A2C"/>
    <w:rsid w:val="00650D51"/>
    <w:rsid w:val="00650D8D"/>
    <w:rsid w:val="00651354"/>
    <w:rsid w:val="00651696"/>
    <w:rsid w:val="00651C67"/>
    <w:rsid w:val="006524B0"/>
    <w:rsid w:val="006533DC"/>
    <w:rsid w:val="00653561"/>
    <w:rsid w:val="00653578"/>
    <w:rsid w:val="006538DD"/>
    <w:rsid w:val="006539E6"/>
    <w:rsid w:val="00653DB6"/>
    <w:rsid w:val="00654111"/>
    <w:rsid w:val="00654640"/>
    <w:rsid w:val="0065498F"/>
    <w:rsid w:val="00654D45"/>
    <w:rsid w:val="0065508A"/>
    <w:rsid w:val="00655950"/>
    <w:rsid w:val="00655A6C"/>
    <w:rsid w:val="00656320"/>
    <w:rsid w:val="006569D4"/>
    <w:rsid w:val="006573F8"/>
    <w:rsid w:val="006577F4"/>
    <w:rsid w:val="00657E82"/>
    <w:rsid w:val="006603E8"/>
    <w:rsid w:val="006609EC"/>
    <w:rsid w:val="00660A55"/>
    <w:rsid w:val="00660B3B"/>
    <w:rsid w:val="00660BC0"/>
    <w:rsid w:val="006611C8"/>
    <w:rsid w:val="00661254"/>
    <w:rsid w:val="0066212D"/>
    <w:rsid w:val="006624A8"/>
    <w:rsid w:val="00663063"/>
    <w:rsid w:val="006635E6"/>
    <w:rsid w:val="00663BE1"/>
    <w:rsid w:val="00663C11"/>
    <w:rsid w:val="00663CA8"/>
    <w:rsid w:val="006651EE"/>
    <w:rsid w:val="00665898"/>
    <w:rsid w:val="00665957"/>
    <w:rsid w:val="006668C2"/>
    <w:rsid w:val="00666946"/>
    <w:rsid w:val="0066704D"/>
    <w:rsid w:val="006670D3"/>
    <w:rsid w:val="00670428"/>
    <w:rsid w:val="006709B2"/>
    <w:rsid w:val="00670B50"/>
    <w:rsid w:val="00670C2F"/>
    <w:rsid w:val="006715E2"/>
    <w:rsid w:val="00671874"/>
    <w:rsid w:val="00671E25"/>
    <w:rsid w:val="00672002"/>
    <w:rsid w:val="00672322"/>
    <w:rsid w:val="00672D33"/>
    <w:rsid w:val="00672E9B"/>
    <w:rsid w:val="006734B8"/>
    <w:rsid w:val="00673501"/>
    <w:rsid w:val="00673F11"/>
    <w:rsid w:val="00674026"/>
    <w:rsid w:val="00675144"/>
    <w:rsid w:val="00676749"/>
    <w:rsid w:val="00676A9A"/>
    <w:rsid w:val="00677B0F"/>
    <w:rsid w:val="00680DFF"/>
    <w:rsid w:val="006811BB"/>
    <w:rsid w:val="00681465"/>
    <w:rsid w:val="00681DE5"/>
    <w:rsid w:val="00681FF2"/>
    <w:rsid w:val="00683092"/>
    <w:rsid w:val="0068312C"/>
    <w:rsid w:val="00683272"/>
    <w:rsid w:val="0068333D"/>
    <w:rsid w:val="0068347F"/>
    <w:rsid w:val="006834AE"/>
    <w:rsid w:val="006834B8"/>
    <w:rsid w:val="006843CB"/>
    <w:rsid w:val="00684F60"/>
    <w:rsid w:val="00685F16"/>
    <w:rsid w:val="006866BB"/>
    <w:rsid w:val="0068686B"/>
    <w:rsid w:val="006873B6"/>
    <w:rsid w:val="0069050E"/>
    <w:rsid w:val="00690FC4"/>
    <w:rsid w:val="0069117F"/>
    <w:rsid w:val="006920E6"/>
    <w:rsid w:val="006926B1"/>
    <w:rsid w:val="00692B83"/>
    <w:rsid w:val="00693ED3"/>
    <w:rsid w:val="00694F03"/>
    <w:rsid w:val="00694F8C"/>
    <w:rsid w:val="0069501D"/>
    <w:rsid w:val="006957AD"/>
    <w:rsid w:val="00695ADD"/>
    <w:rsid w:val="00695BDF"/>
    <w:rsid w:val="006960F5"/>
    <w:rsid w:val="00696A75"/>
    <w:rsid w:val="00696C45"/>
    <w:rsid w:val="00696E31"/>
    <w:rsid w:val="0069712C"/>
    <w:rsid w:val="00697704"/>
    <w:rsid w:val="00697980"/>
    <w:rsid w:val="00697A12"/>
    <w:rsid w:val="00697E9B"/>
    <w:rsid w:val="006A0295"/>
    <w:rsid w:val="006A049C"/>
    <w:rsid w:val="006A0558"/>
    <w:rsid w:val="006A0845"/>
    <w:rsid w:val="006A1116"/>
    <w:rsid w:val="006A19ED"/>
    <w:rsid w:val="006A1E3B"/>
    <w:rsid w:val="006A2CA1"/>
    <w:rsid w:val="006A2FDF"/>
    <w:rsid w:val="006A3375"/>
    <w:rsid w:val="006A3964"/>
    <w:rsid w:val="006A399E"/>
    <w:rsid w:val="006A444D"/>
    <w:rsid w:val="006A47AA"/>
    <w:rsid w:val="006A4A44"/>
    <w:rsid w:val="006A4B54"/>
    <w:rsid w:val="006A597F"/>
    <w:rsid w:val="006A5CFF"/>
    <w:rsid w:val="006A6319"/>
    <w:rsid w:val="006A655C"/>
    <w:rsid w:val="006A6560"/>
    <w:rsid w:val="006A66EC"/>
    <w:rsid w:val="006A6956"/>
    <w:rsid w:val="006A6B5E"/>
    <w:rsid w:val="006A7321"/>
    <w:rsid w:val="006A7784"/>
    <w:rsid w:val="006A7994"/>
    <w:rsid w:val="006A7CC3"/>
    <w:rsid w:val="006B063D"/>
    <w:rsid w:val="006B0A9D"/>
    <w:rsid w:val="006B0B90"/>
    <w:rsid w:val="006B0C14"/>
    <w:rsid w:val="006B1695"/>
    <w:rsid w:val="006B2B1E"/>
    <w:rsid w:val="006B2BD9"/>
    <w:rsid w:val="006B3234"/>
    <w:rsid w:val="006B40AA"/>
    <w:rsid w:val="006B417E"/>
    <w:rsid w:val="006B4A0C"/>
    <w:rsid w:val="006B4A53"/>
    <w:rsid w:val="006B51ED"/>
    <w:rsid w:val="006B5532"/>
    <w:rsid w:val="006B56A9"/>
    <w:rsid w:val="006B5BF3"/>
    <w:rsid w:val="006B5EF3"/>
    <w:rsid w:val="006B6589"/>
    <w:rsid w:val="006B6C86"/>
    <w:rsid w:val="006C00B3"/>
    <w:rsid w:val="006C037C"/>
    <w:rsid w:val="006C0A56"/>
    <w:rsid w:val="006C0E04"/>
    <w:rsid w:val="006C0F64"/>
    <w:rsid w:val="006C1396"/>
    <w:rsid w:val="006C142E"/>
    <w:rsid w:val="006C1F22"/>
    <w:rsid w:val="006C29CE"/>
    <w:rsid w:val="006C29D8"/>
    <w:rsid w:val="006C2FFD"/>
    <w:rsid w:val="006C3100"/>
    <w:rsid w:val="006C3673"/>
    <w:rsid w:val="006C387D"/>
    <w:rsid w:val="006C3D77"/>
    <w:rsid w:val="006C400E"/>
    <w:rsid w:val="006C612F"/>
    <w:rsid w:val="006C65E2"/>
    <w:rsid w:val="006C703C"/>
    <w:rsid w:val="006C7F83"/>
    <w:rsid w:val="006D0E8A"/>
    <w:rsid w:val="006D1C39"/>
    <w:rsid w:val="006D1E35"/>
    <w:rsid w:val="006D2321"/>
    <w:rsid w:val="006D2491"/>
    <w:rsid w:val="006D265A"/>
    <w:rsid w:val="006D2777"/>
    <w:rsid w:val="006D2B86"/>
    <w:rsid w:val="006D335B"/>
    <w:rsid w:val="006D3959"/>
    <w:rsid w:val="006D3CE7"/>
    <w:rsid w:val="006D3F39"/>
    <w:rsid w:val="006D42CD"/>
    <w:rsid w:val="006D452D"/>
    <w:rsid w:val="006D4781"/>
    <w:rsid w:val="006D5711"/>
    <w:rsid w:val="006D58E3"/>
    <w:rsid w:val="006D6782"/>
    <w:rsid w:val="006D6ADD"/>
    <w:rsid w:val="006D7963"/>
    <w:rsid w:val="006D79DA"/>
    <w:rsid w:val="006E01F2"/>
    <w:rsid w:val="006E0951"/>
    <w:rsid w:val="006E151D"/>
    <w:rsid w:val="006E19CD"/>
    <w:rsid w:val="006E1EAE"/>
    <w:rsid w:val="006E29D6"/>
    <w:rsid w:val="006E328A"/>
    <w:rsid w:val="006E3530"/>
    <w:rsid w:val="006E3BD2"/>
    <w:rsid w:val="006E411F"/>
    <w:rsid w:val="006E4CD8"/>
    <w:rsid w:val="006E58AB"/>
    <w:rsid w:val="006E58B6"/>
    <w:rsid w:val="006E59AF"/>
    <w:rsid w:val="006E654F"/>
    <w:rsid w:val="006E6CDE"/>
    <w:rsid w:val="006E72A9"/>
    <w:rsid w:val="006E7FE2"/>
    <w:rsid w:val="006F0287"/>
    <w:rsid w:val="006F11AA"/>
    <w:rsid w:val="006F1DFC"/>
    <w:rsid w:val="006F1E59"/>
    <w:rsid w:val="006F26DD"/>
    <w:rsid w:val="006F3443"/>
    <w:rsid w:val="006F3DFB"/>
    <w:rsid w:val="006F3E94"/>
    <w:rsid w:val="006F42A6"/>
    <w:rsid w:val="006F54ED"/>
    <w:rsid w:val="006F5E0B"/>
    <w:rsid w:val="006F6299"/>
    <w:rsid w:val="006F69BE"/>
    <w:rsid w:val="006F7098"/>
    <w:rsid w:val="006F70A0"/>
    <w:rsid w:val="006F7382"/>
    <w:rsid w:val="006F75F6"/>
    <w:rsid w:val="006F79BF"/>
    <w:rsid w:val="006F7C70"/>
    <w:rsid w:val="007010F1"/>
    <w:rsid w:val="00701174"/>
    <w:rsid w:val="00701A1E"/>
    <w:rsid w:val="007022B6"/>
    <w:rsid w:val="00702BBF"/>
    <w:rsid w:val="00702EF2"/>
    <w:rsid w:val="00702F01"/>
    <w:rsid w:val="007035B5"/>
    <w:rsid w:val="00703A4A"/>
    <w:rsid w:val="007041A5"/>
    <w:rsid w:val="007047C2"/>
    <w:rsid w:val="00704CBB"/>
    <w:rsid w:val="00704FAF"/>
    <w:rsid w:val="00705211"/>
    <w:rsid w:val="00706AA0"/>
    <w:rsid w:val="00706BAA"/>
    <w:rsid w:val="00706E11"/>
    <w:rsid w:val="0071023B"/>
    <w:rsid w:val="00710512"/>
    <w:rsid w:val="00711060"/>
    <w:rsid w:val="007118B9"/>
    <w:rsid w:val="0071266C"/>
    <w:rsid w:val="0071288C"/>
    <w:rsid w:val="00713D36"/>
    <w:rsid w:val="00715965"/>
    <w:rsid w:val="007159A6"/>
    <w:rsid w:val="0071761A"/>
    <w:rsid w:val="00717988"/>
    <w:rsid w:val="007203FB"/>
    <w:rsid w:val="00721024"/>
    <w:rsid w:val="0072150D"/>
    <w:rsid w:val="0072208C"/>
    <w:rsid w:val="0072249E"/>
    <w:rsid w:val="00722505"/>
    <w:rsid w:val="00722C37"/>
    <w:rsid w:val="00723C9B"/>
    <w:rsid w:val="00723E3D"/>
    <w:rsid w:val="00724A52"/>
    <w:rsid w:val="00725667"/>
    <w:rsid w:val="00726066"/>
    <w:rsid w:val="00726807"/>
    <w:rsid w:val="007271E1"/>
    <w:rsid w:val="007302DA"/>
    <w:rsid w:val="00730744"/>
    <w:rsid w:val="00730A00"/>
    <w:rsid w:val="00730CDA"/>
    <w:rsid w:val="007315E9"/>
    <w:rsid w:val="00731AF9"/>
    <w:rsid w:val="00731D10"/>
    <w:rsid w:val="00731DA9"/>
    <w:rsid w:val="00731FA7"/>
    <w:rsid w:val="007325D6"/>
    <w:rsid w:val="007339AE"/>
    <w:rsid w:val="00733B12"/>
    <w:rsid w:val="007343A6"/>
    <w:rsid w:val="00734424"/>
    <w:rsid w:val="00734B6D"/>
    <w:rsid w:val="00734DD2"/>
    <w:rsid w:val="00735474"/>
    <w:rsid w:val="00735987"/>
    <w:rsid w:val="00735A01"/>
    <w:rsid w:val="00735F7F"/>
    <w:rsid w:val="0073626D"/>
    <w:rsid w:val="00736445"/>
    <w:rsid w:val="00736884"/>
    <w:rsid w:val="00736A84"/>
    <w:rsid w:val="007373F0"/>
    <w:rsid w:val="00737CB1"/>
    <w:rsid w:val="007407AF"/>
    <w:rsid w:val="0074192E"/>
    <w:rsid w:val="00741A05"/>
    <w:rsid w:val="00741F43"/>
    <w:rsid w:val="00742095"/>
    <w:rsid w:val="00742462"/>
    <w:rsid w:val="00742B3F"/>
    <w:rsid w:val="00742FC5"/>
    <w:rsid w:val="00743B8B"/>
    <w:rsid w:val="00744372"/>
    <w:rsid w:val="007452F4"/>
    <w:rsid w:val="0074686A"/>
    <w:rsid w:val="0074696E"/>
    <w:rsid w:val="00746B1D"/>
    <w:rsid w:val="007470BB"/>
    <w:rsid w:val="00747816"/>
    <w:rsid w:val="00747A4B"/>
    <w:rsid w:val="00750177"/>
    <w:rsid w:val="0075019F"/>
    <w:rsid w:val="0075074E"/>
    <w:rsid w:val="00750D81"/>
    <w:rsid w:val="00752108"/>
    <w:rsid w:val="007521BD"/>
    <w:rsid w:val="007521DA"/>
    <w:rsid w:val="007526A1"/>
    <w:rsid w:val="00752AE2"/>
    <w:rsid w:val="00752CED"/>
    <w:rsid w:val="00752F2B"/>
    <w:rsid w:val="00753122"/>
    <w:rsid w:val="0075349E"/>
    <w:rsid w:val="007536AE"/>
    <w:rsid w:val="007536C1"/>
    <w:rsid w:val="0075377C"/>
    <w:rsid w:val="00753971"/>
    <w:rsid w:val="00753C02"/>
    <w:rsid w:val="00753E22"/>
    <w:rsid w:val="007542AF"/>
    <w:rsid w:val="0075512B"/>
    <w:rsid w:val="00755381"/>
    <w:rsid w:val="0075587A"/>
    <w:rsid w:val="00755D9F"/>
    <w:rsid w:val="0075635F"/>
    <w:rsid w:val="00756513"/>
    <w:rsid w:val="00756EFE"/>
    <w:rsid w:val="0075731A"/>
    <w:rsid w:val="0076017C"/>
    <w:rsid w:val="00761B9F"/>
    <w:rsid w:val="00761EE6"/>
    <w:rsid w:val="00762365"/>
    <w:rsid w:val="0076241A"/>
    <w:rsid w:val="00762957"/>
    <w:rsid w:val="0076312F"/>
    <w:rsid w:val="00763FC4"/>
    <w:rsid w:val="00764285"/>
    <w:rsid w:val="007645BB"/>
    <w:rsid w:val="007645E7"/>
    <w:rsid w:val="007646A3"/>
    <w:rsid w:val="0076473F"/>
    <w:rsid w:val="00764831"/>
    <w:rsid w:val="00764B89"/>
    <w:rsid w:val="00764EBD"/>
    <w:rsid w:val="00765853"/>
    <w:rsid w:val="00765FC8"/>
    <w:rsid w:val="00766357"/>
    <w:rsid w:val="00766660"/>
    <w:rsid w:val="007669F8"/>
    <w:rsid w:val="00766BE5"/>
    <w:rsid w:val="00766F08"/>
    <w:rsid w:val="00766F81"/>
    <w:rsid w:val="00767A59"/>
    <w:rsid w:val="00767AE5"/>
    <w:rsid w:val="007700D9"/>
    <w:rsid w:val="007702BB"/>
    <w:rsid w:val="00770A12"/>
    <w:rsid w:val="00770B1A"/>
    <w:rsid w:val="00770CEA"/>
    <w:rsid w:val="00770EC5"/>
    <w:rsid w:val="0077130D"/>
    <w:rsid w:val="0077193A"/>
    <w:rsid w:val="007727B5"/>
    <w:rsid w:val="007730C9"/>
    <w:rsid w:val="00773427"/>
    <w:rsid w:val="007734CD"/>
    <w:rsid w:val="00773773"/>
    <w:rsid w:val="00774593"/>
    <w:rsid w:val="00775395"/>
    <w:rsid w:val="00776269"/>
    <w:rsid w:val="00776B70"/>
    <w:rsid w:val="00776CF8"/>
    <w:rsid w:val="00776D50"/>
    <w:rsid w:val="007774F6"/>
    <w:rsid w:val="00777C3C"/>
    <w:rsid w:val="00780DC4"/>
    <w:rsid w:val="00780E00"/>
    <w:rsid w:val="0078109D"/>
    <w:rsid w:val="007818F8"/>
    <w:rsid w:val="0078267C"/>
    <w:rsid w:val="007826B3"/>
    <w:rsid w:val="007828DD"/>
    <w:rsid w:val="00782E4E"/>
    <w:rsid w:val="00783086"/>
    <w:rsid w:val="0078368A"/>
    <w:rsid w:val="00783AC2"/>
    <w:rsid w:val="00784463"/>
    <w:rsid w:val="00784790"/>
    <w:rsid w:val="00785E7D"/>
    <w:rsid w:val="007878D3"/>
    <w:rsid w:val="007900AF"/>
    <w:rsid w:val="0079036A"/>
    <w:rsid w:val="0079038F"/>
    <w:rsid w:val="00790A12"/>
    <w:rsid w:val="00790B19"/>
    <w:rsid w:val="00790BE7"/>
    <w:rsid w:val="00790F90"/>
    <w:rsid w:val="0079298F"/>
    <w:rsid w:val="00792F26"/>
    <w:rsid w:val="00793270"/>
    <w:rsid w:val="007939DA"/>
    <w:rsid w:val="00793F2A"/>
    <w:rsid w:val="0079416C"/>
    <w:rsid w:val="007942DD"/>
    <w:rsid w:val="00794598"/>
    <w:rsid w:val="00796F2E"/>
    <w:rsid w:val="007972A0"/>
    <w:rsid w:val="00797502"/>
    <w:rsid w:val="00797722"/>
    <w:rsid w:val="007A12AD"/>
    <w:rsid w:val="007A12FE"/>
    <w:rsid w:val="007A2F9F"/>
    <w:rsid w:val="007A4558"/>
    <w:rsid w:val="007A48A6"/>
    <w:rsid w:val="007A4CA0"/>
    <w:rsid w:val="007A4FF6"/>
    <w:rsid w:val="007A5341"/>
    <w:rsid w:val="007A57ED"/>
    <w:rsid w:val="007A58E5"/>
    <w:rsid w:val="007A5C72"/>
    <w:rsid w:val="007A5E6E"/>
    <w:rsid w:val="007A7EFF"/>
    <w:rsid w:val="007B10EE"/>
    <w:rsid w:val="007B11DA"/>
    <w:rsid w:val="007B173E"/>
    <w:rsid w:val="007B1C8B"/>
    <w:rsid w:val="007B1C98"/>
    <w:rsid w:val="007B21E9"/>
    <w:rsid w:val="007B3E35"/>
    <w:rsid w:val="007B3E80"/>
    <w:rsid w:val="007B5407"/>
    <w:rsid w:val="007B5F4A"/>
    <w:rsid w:val="007B6146"/>
    <w:rsid w:val="007B6606"/>
    <w:rsid w:val="007B6BAB"/>
    <w:rsid w:val="007B6C07"/>
    <w:rsid w:val="007B744E"/>
    <w:rsid w:val="007B7C30"/>
    <w:rsid w:val="007B7FFD"/>
    <w:rsid w:val="007C007C"/>
    <w:rsid w:val="007C0B17"/>
    <w:rsid w:val="007C0ECD"/>
    <w:rsid w:val="007C13FC"/>
    <w:rsid w:val="007C207E"/>
    <w:rsid w:val="007C2860"/>
    <w:rsid w:val="007C2BC3"/>
    <w:rsid w:val="007C2E62"/>
    <w:rsid w:val="007C31A0"/>
    <w:rsid w:val="007C3671"/>
    <w:rsid w:val="007C3D11"/>
    <w:rsid w:val="007C3FCB"/>
    <w:rsid w:val="007C44A0"/>
    <w:rsid w:val="007C49F6"/>
    <w:rsid w:val="007C4FC5"/>
    <w:rsid w:val="007C6284"/>
    <w:rsid w:val="007C6608"/>
    <w:rsid w:val="007C785C"/>
    <w:rsid w:val="007D01D7"/>
    <w:rsid w:val="007D0B67"/>
    <w:rsid w:val="007D136E"/>
    <w:rsid w:val="007D1462"/>
    <w:rsid w:val="007D1C1E"/>
    <w:rsid w:val="007D3373"/>
    <w:rsid w:val="007D357A"/>
    <w:rsid w:val="007D4739"/>
    <w:rsid w:val="007D49DA"/>
    <w:rsid w:val="007D4BA0"/>
    <w:rsid w:val="007D501C"/>
    <w:rsid w:val="007D63C3"/>
    <w:rsid w:val="007D640D"/>
    <w:rsid w:val="007D66F3"/>
    <w:rsid w:val="007D6789"/>
    <w:rsid w:val="007D69A5"/>
    <w:rsid w:val="007D712C"/>
    <w:rsid w:val="007D74F7"/>
    <w:rsid w:val="007D7BCA"/>
    <w:rsid w:val="007E0290"/>
    <w:rsid w:val="007E0EEC"/>
    <w:rsid w:val="007E16C8"/>
    <w:rsid w:val="007E1A5B"/>
    <w:rsid w:val="007E1E25"/>
    <w:rsid w:val="007E22BF"/>
    <w:rsid w:val="007E24C9"/>
    <w:rsid w:val="007E3A95"/>
    <w:rsid w:val="007E3BCD"/>
    <w:rsid w:val="007E3FB4"/>
    <w:rsid w:val="007E4021"/>
    <w:rsid w:val="007E421D"/>
    <w:rsid w:val="007E4C21"/>
    <w:rsid w:val="007E52D1"/>
    <w:rsid w:val="007E745E"/>
    <w:rsid w:val="007E746D"/>
    <w:rsid w:val="007F0256"/>
    <w:rsid w:val="007F0604"/>
    <w:rsid w:val="007F0DC3"/>
    <w:rsid w:val="007F15A7"/>
    <w:rsid w:val="007F1E3A"/>
    <w:rsid w:val="007F1EED"/>
    <w:rsid w:val="007F2780"/>
    <w:rsid w:val="007F304B"/>
    <w:rsid w:val="007F39CE"/>
    <w:rsid w:val="007F3ACC"/>
    <w:rsid w:val="007F3DC9"/>
    <w:rsid w:val="007F4B39"/>
    <w:rsid w:val="007F5BF8"/>
    <w:rsid w:val="007F5E32"/>
    <w:rsid w:val="007F6705"/>
    <w:rsid w:val="007F6E98"/>
    <w:rsid w:val="007F709B"/>
    <w:rsid w:val="007F70AB"/>
    <w:rsid w:val="007F7296"/>
    <w:rsid w:val="007F7AE2"/>
    <w:rsid w:val="00800A63"/>
    <w:rsid w:val="00800D8A"/>
    <w:rsid w:val="0080147F"/>
    <w:rsid w:val="00801582"/>
    <w:rsid w:val="00801939"/>
    <w:rsid w:val="0080243C"/>
    <w:rsid w:val="008024B9"/>
    <w:rsid w:val="00803CF1"/>
    <w:rsid w:val="00804011"/>
    <w:rsid w:val="0080432C"/>
    <w:rsid w:val="00804440"/>
    <w:rsid w:val="008046F7"/>
    <w:rsid w:val="00805EB6"/>
    <w:rsid w:val="008062B3"/>
    <w:rsid w:val="008065BD"/>
    <w:rsid w:val="00806636"/>
    <w:rsid w:val="00807393"/>
    <w:rsid w:val="0080782E"/>
    <w:rsid w:val="00810E18"/>
    <w:rsid w:val="0081101D"/>
    <w:rsid w:val="00811690"/>
    <w:rsid w:val="00811752"/>
    <w:rsid w:val="008117D5"/>
    <w:rsid w:val="00811BF2"/>
    <w:rsid w:val="0081214E"/>
    <w:rsid w:val="008126ED"/>
    <w:rsid w:val="00813254"/>
    <w:rsid w:val="0081335D"/>
    <w:rsid w:val="00813ED0"/>
    <w:rsid w:val="008143CB"/>
    <w:rsid w:val="0081485B"/>
    <w:rsid w:val="008149BE"/>
    <w:rsid w:val="00814A69"/>
    <w:rsid w:val="008153AE"/>
    <w:rsid w:val="00816B9F"/>
    <w:rsid w:val="0082017B"/>
    <w:rsid w:val="00821622"/>
    <w:rsid w:val="008217E8"/>
    <w:rsid w:val="00821B30"/>
    <w:rsid w:val="0082203E"/>
    <w:rsid w:val="008223D0"/>
    <w:rsid w:val="008223F1"/>
    <w:rsid w:val="0082252D"/>
    <w:rsid w:val="00822BB4"/>
    <w:rsid w:val="00823DCC"/>
    <w:rsid w:val="008264F1"/>
    <w:rsid w:val="00827242"/>
    <w:rsid w:val="00827941"/>
    <w:rsid w:val="00827D39"/>
    <w:rsid w:val="00827DF7"/>
    <w:rsid w:val="008306D9"/>
    <w:rsid w:val="0083072B"/>
    <w:rsid w:val="00830B42"/>
    <w:rsid w:val="00830CE7"/>
    <w:rsid w:val="00831C33"/>
    <w:rsid w:val="00831CCB"/>
    <w:rsid w:val="00831CF6"/>
    <w:rsid w:val="0083260C"/>
    <w:rsid w:val="008330ED"/>
    <w:rsid w:val="00833705"/>
    <w:rsid w:val="00834883"/>
    <w:rsid w:val="00834A62"/>
    <w:rsid w:val="008353A4"/>
    <w:rsid w:val="00835754"/>
    <w:rsid w:val="008358FE"/>
    <w:rsid w:val="00836066"/>
    <w:rsid w:val="00836757"/>
    <w:rsid w:val="00837B14"/>
    <w:rsid w:val="00840019"/>
    <w:rsid w:val="008403DD"/>
    <w:rsid w:val="00840ACA"/>
    <w:rsid w:val="008416C7"/>
    <w:rsid w:val="00841E16"/>
    <w:rsid w:val="008423F5"/>
    <w:rsid w:val="00842C5F"/>
    <w:rsid w:val="008430F3"/>
    <w:rsid w:val="0084315C"/>
    <w:rsid w:val="0084352A"/>
    <w:rsid w:val="0084357F"/>
    <w:rsid w:val="008436A1"/>
    <w:rsid w:val="008438FF"/>
    <w:rsid w:val="0084408F"/>
    <w:rsid w:val="00844251"/>
    <w:rsid w:val="00844578"/>
    <w:rsid w:val="008449B0"/>
    <w:rsid w:val="00844A3A"/>
    <w:rsid w:val="00844CC1"/>
    <w:rsid w:val="0084511E"/>
    <w:rsid w:val="0084512C"/>
    <w:rsid w:val="008456A8"/>
    <w:rsid w:val="008456B2"/>
    <w:rsid w:val="00845BD8"/>
    <w:rsid w:val="008465B9"/>
    <w:rsid w:val="00846970"/>
    <w:rsid w:val="00846CC7"/>
    <w:rsid w:val="0084749E"/>
    <w:rsid w:val="008474D9"/>
    <w:rsid w:val="00847913"/>
    <w:rsid w:val="00847F25"/>
    <w:rsid w:val="008502DA"/>
    <w:rsid w:val="00850998"/>
    <w:rsid w:val="00850E2C"/>
    <w:rsid w:val="00850F67"/>
    <w:rsid w:val="00851185"/>
    <w:rsid w:val="0085131B"/>
    <w:rsid w:val="00852CAD"/>
    <w:rsid w:val="0085392E"/>
    <w:rsid w:val="00855AF6"/>
    <w:rsid w:val="008563D7"/>
    <w:rsid w:val="008569BD"/>
    <w:rsid w:val="00856CCB"/>
    <w:rsid w:val="00856D9A"/>
    <w:rsid w:val="008573A2"/>
    <w:rsid w:val="00857D01"/>
    <w:rsid w:val="0086117F"/>
    <w:rsid w:val="008611CD"/>
    <w:rsid w:val="0086199A"/>
    <w:rsid w:val="008627E1"/>
    <w:rsid w:val="00862F19"/>
    <w:rsid w:val="00863044"/>
    <w:rsid w:val="0086479A"/>
    <w:rsid w:val="008647F3"/>
    <w:rsid w:val="008654C3"/>
    <w:rsid w:val="00865895"/>
    <w:rsid w:val="00865AA0"/>
    <w:rsid w:val="00865B0E"/>
    <w:rsid w:val="00865B8B"/>
    <w:rsid w:val="00866804"/>
    <w:rsid w:val="00867255"/>
    <w:rsid w:val="008678CB"/>
    <w:rsid w:val="0086798E"/>
    <w:rsid w:val="00867A40"/>
    <w:rsid w:val="00867D47"/>
    <w:rsid w:val="00870B5F"/>
    <w:rsid w:val="008714BE"/>
    <w:rsid w:val="00871788"/>
    <w:rsid w:val="00872D1A"/>
    <w:rsid w:val="00873CAB"/>
    <w:rsid w:val="00873E93"/>
    <w:rsid w:val="008743DE"/>
    <w:rsid w:val="008746DE"/>
    <w:rsid w:val="008749FA"/>
    <w:rsid w:val="00874A3C"/>
    <w:rsid w:val="0087513D"/>
    <w:rsid w:val="008751E6"/>
    <w:rsid w:val="00875D58"/>
    <w:rsid w:val="00875FCA"/>
    <w:rsid w:val="0087618A"/>
    <w:rsid w:val="00876BAC"/>
    <w:rsid w:val="00876D36"/>
    <w:rsid w:val="00877329"/>
    <w:rsid w:val="00877F12"/>
    <w:rsid w:val="00880EDE"/>
    <w:rsid w:val="008812BB"/>
    <w:rsid w:val="00881433"/>
    <w:rsid w:val="00881637"/>
    <w:rsid w:val="00881E4E"/>
    <w:rsid w:val="00882249"/>
    <w:rsid w:val="008826F4"/>
    <w:rsid w:val="00882A24"/>
    <w:rsid w:val="008832CA"/>
    <w:rsid w:val="00883487"/>
    <w:rsid w:val="0088355F"/>
    <w:rsid w:val="00883669"/>
    <w:rsid w:val="00883B5C"/>
    <w:rsid w:val="00883CF0"/>
    <w:rsid w:val="00883E65"/>
    <w:rsid w:val="00884546"/>
    <w:rsid w:val="00884B75"/>
    <w:rsid w:val="00885074"/>
    <w:rsid w:val="008859EB"/>
    <w:rsid w:val="00885BB6"/>
    <w:rsid w:val="008861F5"/>
    <w:rsid w:val="0088728A"/>
    <w:rsid w:val="00890232"/>
    <w:rsid w:val="00890253"/>
    <w:rsid w:val="00890AB0"/>
    <w:rsid w:val="00891487"/>
    <w:rsid w:val="00891B06"/>
    <w:rsid w:val="00891E73"/>
    <w:rsid w:val="008927F1"/>
    <w:rsid w:val="008929BE"/>
    <w:rsid w:val="00892C3E"/>
    <w:rsid w:val="00892F75"/>
    <w:rsid w:val="0089355D"/>
    <w:rsid w:val="00893E9F"/>
    <w:rsid w:val="0089534A"/>
    <w:rsid w:val="00895CD6"/>
    <w:rsid w:val="00896F84"/>
    <w:rsid w:val="00897033"/>
    <w:rsid w:val="00897D1E"/>
    <w:rsid w:val="008A0A6F"/>
    <w:rsid w:val="008A2FBA"/>
    <w:rsid w:val="008A3493"/>
    <w:rsid w:val="008A3614"/>
    <w:rsid w:val="008A4040"/>
    <w:rsid w:val="008A48D0"/>
    <w:rsid w:val="008A494F"/>
    <w:rsid w:val="008A49D2"/>
    <w:rsid w:val="008A4B2C"/>
    <w:rsid w:val="008A4D18"/>
    <w:rsid w:val="008A5102"/>
    <w:rsid w:val="008A536F"/>
    <w:rsid w:val="008A6219"/>
    <w:rsid w:val="008A6369"/>
    <w:rsid w:val="008A646E"/>
    <w:rsid w:val="008A66C8"/>
    <w:rsid w:val="008A671E"/>
    <w:rsid w:val="008A6731"/>
    <w:rsid w:val="008A797F"/>
    <w:rsid w:val="008A7DBB"/>
    <w:rsid w:val="008B09EE"/>
    <w:rsid w:val="008B18CE"/>
    <w:rsid w:val="008B1B90"/>
    <w:rsid w:val="008B20B2"/>
    <w:rsid w:val="008B21D1"/>
    <w:rsid w:val="008B244E"/>
    <w:rsid w:val="008B269F"/>
    <w:rsid w:val="008B2CA7"/>
    <w:rsid w:val="008B2E57"/>
    <w:rsid w:val="008B37B2"/>
    <w:rsid w:val="008B397D"/>
    <w:rsid w:val="008B3B1C"/>
    <w:rsid w:val="008B3BEB"/>
    <w:rsid w:val="008B5BC4"/>
    <w:rsid w:val="008B62F4"/>
    <w:rsid w:val="008B64CE"/>
    <w:rsid w:val="008B6530"/>
    <w:rsid w:val="008B6E8E"/>
    <w:rsid w:val="008B7065"/>
    <w:rsid w:val="008B70FE"/>
    <w:rsid w:val="008B7656"/>
    <w:rsid w:val="008C0078"/>
    <w:rsid w:val="008C02CB"/>
    <w:rsid w:val="008C05F3"/>
    <w:rsid w:val="008C0F92"/>
    <w:rsid w:val="008C1080"/>
    <w:rsid w:val="008C131A"/>
    <w:rsid w:val="008C186F"/>
    <w:rsid w:val="008C25CC"/>
    <w:rsid w:val="008C28C7"/>
    <w:rsid w:val="008C2CBA"/>
    <w:rsid w:val="008C2D29"/>
    <w:rsid w:val="008C3065"/>
    <w:rsid w:val="008C3279"/>
    <w:rsid w:val="008C354B"/>
    <w:rsid w:val="008C3FF6"/>
    <w:rsid w:val="008C4839"/>
    <w:rsid w:val="008C4938"/>
    <w:rsid w:val="008C6058"/>
    <w:rsid w:val="008C70AD"/>
    <w:rsid w:val="008C71BB"/>
    <w:rsid w:val="008C7405"/>
    <w:rsid w:val="008C7D55"/>
    <w:rsid w:val="008C7F10"/>
    <w:rsid w:val="008C7F4D"/>
    <w:rsid w:val="008D00BF"/>
    <w:rsid w:val="008D0688"/>
    <w:rsid w:val="008D1180"/>
    <w:rsid w:val="008D1CFE"/>
    <w:rsid w:val="008D276E"/>
    <w:rsid w:val="008D4C85"/>
    <w:rsid w:val="008D5541"/>
    <w:rsid w:val="008D6468"/>
    <w:rsid w:val="008D7A5B"/>
    <w:rsid w:val="008D7F47"/>
    <w:rsid w:val="008E01AC"/>
    <w:rsid w:val="008E0421"/>
    <w:rsid w:val="008E074A"/>
    <w:rsid w:val="008E10FD"/>
    <w:rsid w:val="008E1538"/>
    <w:rsid w:val="008E1A2A"/>
    <w:rsid w:val="008E274C"/>
    <w:rsid w:val="008E2CD8"/>
    <w:rsid w:val="008E3217"/>
    <w:rsid w:val="008E336D"/>
    <w:rsid w:val="008E3667"/>
    <w:rsid w:val="008E3773"/>
    <w:rsid w:val="008E3F0E"/>
    <w:rsid w:val="008E42F8"/>
    <w:rsid w:val="008E45B9"/>
    <w:rsid w:val="008E5771"/>
    <w:rsid w:val="008E6734"/>
    <w:rsid w:val="008E6A1E"/>
    <w:rsid w:val="008E6CB7"/>
    <w:rsid w:val="008E6D8F"/>
    <w:rsid w:val="008E793F"/>
    <w:rsid w:val="008E7DFA"/>
    <w:rsid w:val="008F11C6"/>
    <w:rsid w:val="008F1444"/>
    <w:rsid w:val="008F3218"/>
    <w:rsid w:val="008F397D"/>
    <w:rsid w:val="008F3B83"/>
    <w:rsid w:val="008F3F46"/>
    <w:rsid w:val="008F4541"/>
    <w:rsid w:val="008F477F"/>
    <w:rsid w:val="008F48CC"/>
    <w:rsid w:val="008F5605"/>
    <w:rsid w:val="008F563E"/>
    <w:rsid w:val="008F591D"/>
    <w:rsid w:val="008F5938"/>
    <w:rsid w:val="008F5ED5"/>
    <w:rsid w:val="008F5F10"/>
    <w:rsid w:val="008F694A"/>
    <w:rsid w:val="008F77CF"/>
    <w:rsid w:val="008F7900"/>
    <w:rsid w:val="0090065D"/>
    <w:rsid w:val="009008FD"/>
    <w:rsid w:val="0090159B"/>
    <w:rsid w:val="00901AA7"/>
    <w:rsid w:val="009025E9"/>
    <w:rsid w:val="00903A52"/>
    <w:rsid w:val="00903C3C"/>
    <w:rsid w:val="009040E6"/>
    <w:rsid w:val="009044C2"/>
    <w:rsid w:val="00904D2F"/>
    <w:rsid w:val="00905060"/>
    <w:rsid w:val="0090561D"/>
    <w:rsid w:val="009060E6"/>
    <w:rsid w:val="00906C20"/>
    <w:rsid w:val="00906E3C"/>
    <w:rsid w:val="009071FC"/>
    <w:rsid w:val="00907520"/>
    <w:rsid w:val="00907C6F"/>
    <w:rsid w:val="00910611"/>
    <w:rsid w:val="00910D61"/>
    <w:rsid w:val="009118F9"/>
    <w:rsid w:val="009121E2"/>
    <w:rsid w:val="00912CC9"/>
    <w:rsid w:val="00913977"/>
    <w:rsid w:val="00914203"/>
    <w:rsid w:val="009150EF"/>
    <w:rsid w:val="009163F2"/>
    <w:rsid w:val="0091760A"/>
    <w:rsid w:val="009177B4"/>
    <w:rsid w:val="00917F6F"/>
    <w:rsid w:val="00920023"/>
    <w:rsid w:val="00920856"/>
    <w:rsid w:val="009228DD"/>
    <w:rsid w:val="009231C2"/>
    <w:rsid w:val="0092560D"/>
    <w:rsid w:val="00925867"/>
    <w:rsid w:val="00925DD5"/>
    <w:rsid w:val="0092649C"/>
    <w:rsid w:val="00926BBE"/>
    <w:rsid w:val="0092752C"/>
    <w:rsid w:val="00927F34"/>
    <w:rsid w:val="00930216"/>
    <w:rsid w:val="00930A51"/>
    <w:rsid w:val="00931A2E"/>
    <w:rsid w:val="00931A98"/>
    <w:rsid w:val="009321E6"/>
    <w:rsid w:val="0093234D"/>
    <w:rsid w:val="009335CA"/>
    <w:rsid w:val="00933951"/>
    <w:rsid w:val="009343D6"/>
    <w:rsid w:val="00934643"/>
    <w:rsid w:val="00934780"/>
    <w:rsid w:val="009348A1"/>
    <w:rsid w:val="00935217"/>
    <w:rsid w:val="00935A21"/>
    <w:rsid w:val="00936ED8"/>
    <w:rsid w:val="009370E1"/>
    <w:rsid w:val="009370FC"/>
    <w:rsid w:val="00937C62"/>
    <w:rsid w:val="00940600"/>
    <w:rsid w:val="00940BD8"/>
    <w:rsid w:val="00940DB8"/>
    <w:rsid w:val="00941155"/>
    <w:rsid w:val="00941815"/>
    <w:rsid w:val="00941C32"/>
    <w:rsid w:val="009423D8"/>
    <w:rsid w:val="009425F9"/>
    <w:rsid w:val="00942FC0"/>
    <w:rsid w:val="009435B6"/>
    <w:rsid w:val="0094373F"/>
    <w:rsid w:val="0094481F"/>
    <w:rsid w:val="00944BCB"/>
    <w:rsid w:val="00944F41"/>
    <w:rsid w:val="00945823"/>
    <w:rsid w:val="00945833"/>
    <w:rsid w:val="00945D36"/>
    <w:rsid w:val="00945FC0"/>
    <w:rsid w:val="009463E2"/>
    <w:rsid w:val="009464C8"/>
    <w:rsid w:val="009465CB"/>
    <w:rsid w:val="009509FD"/>
    <w:rsid w:val="00950CE7"/>
    <w:rsid w:val="00951AE4"/>
    <w:rsid w:val="00952A7F"/>
    <w:rsid w:val="00952F23"/>
    <w:rsid w:val="00953349"/>
    <w:rsid w:val="009539F4"/>
    <w:rsid w:val="00954146"/>
    <w:rsid w:val="00954A06"/>
    <w:rsid w:val="00954B9B"/>
    <w:rsid w:val="00955646"/>
    <w:rsid w:val="00955916"/>
    <w:rsid w:val="00956846"/>
    <w:rsid w:val="00956BDB"/>
    <w:rsid w:val="00956CDF"/>
    <w:rsid w:val="00956D70"/>
    <w:rsid w:val="00956DDA"/>
    <w:rsid w:val="00957284"/>
    <w:rsid w:val="009572D6"/>
    <w:rsid w:val="0095731B"/>
    <w:rsid w:val="00960179"/>
    <w:rsid w:val="00960533"/>
    <w:rsid w:val="00960746"/>
    <w:rsid w:val="00960888"/>
    <w:rsid w:val="00960E77"/>
    <w:rsid w:val="00960E7E"/>
    <w:rsid w:val="00960E87"/>
    <w:rsid w:val="0096126B"/>
    <w:rsid w:val="00961311"/>
    <w:rsid w:val="00961651"/>
    <w:rsid w:val="00961B6C"/>
    <w:rsid w:val="00961D6B"/>
    <w:rsid w:val="0096213D"/>
    <w:rsid w:val="00962A3E"/>
    <w:rsid w:val="00962A99"/>
    <w:rsid w:val="0096341A"/>
    <w:rsid w:val="00964425"/>
    <w:rsid w:val="0096489E"/>
    <w:rsid w:val="00965E56"/>
    <w:rsid w:val="00965F20"/>
    <w:rsid w:val="00966067"/>
    <w:rsid w:val="00966232"/>
    <w:rsid w:val="009664C7"/>
    <w:rsid w:val="0097047F"/>
    <w:rsid w:val="00970F83"/>
    <w:rsid w:val="00971DB8"/>
    <w:rsid w:val="0097263B"/>
    <w:rsid w:val="009732AB"/>
    <w:rsid w:val="00973679"/>
    <w:rsid w:val="00973D15"/>
    <w:rsid w:val="009749EE"/>
    <w:rsid w:val="009753DE"/>
    <w:rsid w:val="00975CA1"/>
    <w:rsid w:val="00977D86"/>
    <w:rsid w:val="009802F4"/>
    <w:rsid w:val="00980E3D"/>
    <w:rsid w:val="00980FD5"/>
    <w:rsid w:val="009814BA"/>
    <w:rsid w:val="00981B3B"/>
    <w:rsid w:val="00981B6E"/>
    <w:rsid w:val="00981DF3"/>
    <w:rsid w:val="00982786"/>
    <w:rsid w:val="00982AAE"/>
    <w:rsid w:val="00982BE2"/>
    <w:rsid w:val="00982C3A"/>
    <w:rsid w:val="009832C1"/>
    <w:rsid w:val="009845A3"/>
    <w:rsid w:val="00984C26"/>
    <w:rsid w:val="0098525B"/>
    <w:rsid w:val="0098547B"/>
    <w:rsid w:val="00985717"/>
    <w:rsid w:val="00985770"/>
    <w:rsid w:val="009857D5"/>
    <w:rsid w:val="00986D96"/>
    <w:rsid w:val="009902BF"/>
    <w:rsid w:val="0099046B"/>
    <w:rsid w:val="00992AEB"/>
    <w:rsid w:val="00992ECB"/>
    <w:rsid w:val="0099305B"/>
    <w:rsid w:val="009939D8"/>
    <w:rsid w:val="00993E62"/>
    <w:rsid w:val="00994642"/>
    <w:rsid w:val="00994811"/>
    <w:rsid w:val="009966DC"/>
    <w:rsid w:val="00996DA4"/>
    <w:rsid w:val="00997536"/>
    <w:rsid w:val="00997957"/>
    <w:rsid w:val="009A00D7"/>
    <w:rsid w:val="009A0411"/>
    <w:rsid w:val="009A0427"/>
    <w:rsid w:val="009A067B"/>
    <w:rsid w:val="009A0733"/>
    <w:rsid w:val="009A0CF2"/>
    <w:rsid w:val="009A249D"/>
    <w:rsid w:val="009A2D35"/>
    <w:rsid w:val="009A38D8"/>
    <w:rsid w:val="009A39E3"/>
    <w:rsid w:val="009A4E49"/>
    <w:rsid w:val="009A4F7F"/>
    <w:rsid w:val="009A519B"/>
    <w:rsid w:val="009A5411"/>
    <w:rsid w:val="009A71A4"/>
    <w:rsid w:val="009A7590"/>
    <w:rsid w:val="009A78ED"/>
    <w:rsid w:val="009A7B00"/>
    <w:rsid w:val="009A7BC0"/>
    <w:rsid w:val="009B03AF"/>
    <w:rsid w:val="009B0731"/>
    <w:rsid w:val="009B0996"/>
    <w:rsid w:val="009B0B4D"/>
    <w:rsid w:val="009B0C1C"/>
    <w:rsid w:val="009B163B"/>
    <w:rsid w:val="009B1F99"/>
    <w:rsid w:val="009B2875"/>
    <w:rsid w:val="009B4310"/>
    <w:rsid w:val="009B4CB4"/>
    <w:rsid w:val="009B51C7"/>
    <w:rsid w:val="009B5328"/>
    <w:rsid w:val="009B5413"/>
    <w:rsid w:val="009B6561"/>
    <w:rsid w:val="009B6571"/>
    <w:rsid w:val="009B6CD8"/>
    <w:rsid w:val="009C000B"/>
    <w:rsid w:val="009C0097"/>
    <w:rsid w:val="009C0C35"/>
    <w:rsid w:val="009C0F4D"/>
    <w:rsid w:val="009C1262"/>
    <w:rsid w:val="009C1B7D"/>
    <w:rsid w:val="009C2060"/>
    <w:rsid w:val="009C2CE5"/>
    <w:rsid w:val="009C2DD6"/>
    <w:rsid w:val="009C32C7"/>
    <w:rsid w:val="009C3387"/>
    <w:rsid w:val="009C3B5D"/>
    <w:rsid w:val="009C458C"/>
    <w:rsid w:val="009C458E"/>
    <w:rsid w:val="009C4A36"/>
    <w:rsid w:val="009C4D99"/>
    <w:rsid w:val="009C519E"/>
    <w:rsid w:val="009C52CB"/>
    <w:rsid w:val="009C5587"/>
    <w:rsid w:val="009C58B4"/>
    <w:rsid w:val="009C5F02"/>
    <w:rsid w:val="009C6A3A"/>
    <w:rsid w:val="009C6C34"/>
    <w:rsid w:val="009C718A"/>
    <w:rsid w:val="009C76FD"/>
    <w:rsid w:val="009C7C13"/>
    <w:rsid w:val="009D01BF"/>
    <w:rsid w:val="009D0A75"/>
    <w:rsid w:val="009D111E"/>
    <w:rsid w:val="009D1980"/>
    <w:rsid w:val="009D214A"/>
    <w:rsid w:val="009D2576"/>
    <w:rsid w:val="009D26DF"/>
    <w:rsid w:val="009D301C"/>
    <w:rsid w:val="009D3654"/>
    <w:rsid w:val="009D3EF2"/>
    <w:rsid w:val="009D3F18"/>
    <w:rsid w:val="009D4145"/>
    <w:rsid w:val="009D4208"/>
    <w:rsid w:val="009D48DA"/>
    <w:rsid w:val="009D5CC2"/>
    <w:rsid w:val="009D66E2"/>
    <w:rsid w:val="009D6E00"/>
    <w:rsid w:val="009D7105"/>
    <w:rsid w:val="009D75B8"/>
    <w:rsid w:val="009D7C19"/>
    <w:rsid w:val="009E07BC"/>
    <w:rsid w:val="009E1440"/>
    <w:rsid w:val="009E222A"/>
    <w:rsid w:val="009E2269"/>
    <w:rsid w:val="009E3807"/>
    <w:rsid w:val="009E403B"/>
    <w:rsid w:val="009E4180"/>
    <w:rsid w:val="009E447D"/>
    <w:rsid w:val="009E4B3D"/>
    <w:rsid w:val="009E5B6D"/>
    <w:rsid w:val="009E66EC"/>
    <w:rsid w:val="009E6951"/>
    <w:rsid w:val="009E6D81"/>
    <w:rsid w:val="009E75C1"/>
    <w:rsid w:val="009E775E"/>
    <w:rsid w:val="009F0961"/>
    <w:rsid w:val="009F13EE"/>
    <w:rsid w:val="009F15B7"/>
    <w:rsid w:val="009F1A8A"/>
    <w:rsid w:val="009F2287"/>
    <w:rsid w:val="009F26B9"/>
    <w:rsid w:val="009F2774"/>
    <w:rsid w:val="009F36C9"/>
    <w:rsid w:val="009F3FBC"/>
    <w:rsid w:val="009F6B42"/>
    <w:rsid w:val="00A009FA"/>
    <w:rsid w:val="00A00CE6"/>
    <w:rsid w:val="00A01552"/>
    <w:rsid w:val="00A01658"/>
    <w:rsid w:val="00A0170C"/>
    <w:rsid w:val="00A017C4"/>
    <w:rsid w:val="00A01A77"/>
    <w:rsid w:val="00A05624"/>
    <w:rsid w:val="00A0563F"/>
    <w:rsid w:val="00A05DFB"/>
    <w:rsid w:val="00A06376"/>
    <w:rsid w:val="00A06460"/>
    <w:rsid w:val="00A070DA"/>
    <w:rsid w:val="00A0778F"/>
    <w:rsid w:val="00A10082"/>
    <w:rsid w:val="00A101FF"/>
    <w:rsid w:val="00A10F3D"/>
    <w:rsid w:val="00A1131E"/>
    <w:rsid w:val="00A121B6"/>
    <w:rsid w:val="00A12539"/>
    <w:rsid w:val="00A13E05"/>
    <w:rsid w:val="00A14792"/>
    <w:rsid w:val="00A15910"/>
    <w:rsid w:val="00A17847"/>
    <w:rsid w:val="00A17A17"/>
    <w:rsid w:val="00A17B15"/>
    <w:rsid w:val="00A17BC5"/>
    <w:rsid w:val="00A17CA2"/>
    <w:rsid w:val="00A2044E"/>
    <w:rsid w:val="00A21EF6"/>
    <w:rsid w:val="00A226BC"/>
    <w:rsid w:val="00A23221"/>
    <w:rsid w:val="00A2359B"/>
    <w:rsid w:val="00A235F5"/>
    <w:rsid w:val="00A2389A"/>
    <w:rsid w:val="00A23BAD"/>
    <w:rsid w:val="00A23D48"/>
    <w:rsid w:val="00A2400F"/>
    <w:rsid w:val="00A2435B"/>
    <w:rsid w:val="00A25925"/>
    <w:rsid w:val="00A26006"/>
    <w:rsid w:val="00A2677B"/>
    <w:rsid w:val="00A26789"/>
    <w:rsid w:val="00A26EE3"/>
    <w:rsid w:val="00A272EF"/>
    <w:rsid w:val="00A27858"/>
    <w:rsid w:val="00A31376"/>
    <w:rsid w:val="00A31F4B"/>
    <w:rsid w:val="00A323F7"/>
    <w:rsid w:val="00A3311F"/>
    <w:rsid w:val="00A339EA"/>
    <w:rsid w:val="00A33D88"/>
    <w:rsid w:val="00A34010"/>
    <w:rsid w:val="00A348FF"/>
    <w:rsid w:val="00A34BBD"/>
    <w:rsid w:val="00A34DE7"/>
    <w:rsid w:val="00A34EFF"/>
    <w:rsid w:val="00A352DD"/>
    <w:rsid w:val="00A35520"/>
    <w:rsid w:val="00A35737"/>
    <w:rsid w:val="00A35871"/>
    <w:rsid w:val="00A36EF2"/>
    <w:rsid w:val="00A37740"/>
    <w:rsid w:val="00A37C3C"/>
    <w:rsid w:val="00A4058D"/>
    <w:rsid w:val="00A406D8"/>
    <w:rsid w:val="00A40C5B"/>
    <w:rsid w:val="00A40F96"/>
    <w:rsid w:val="00A414E4"/>
    <w:rsid w:val="00A4155F"/>
    <w:rsid w:val="00A4161C"/>
    <w:rsid w:val="00A41EFC"/>
    <w:rsid w:val="00A42FFC"/>
    <w:rsid w:val="00A43212"/>
    <w:rsid w:val="00A432EA"/>
    <w:rsid w:val="00A43558"/>
    <w:rsid w:val="00A43B30"/>
    <w:rsid w:val="00A441A6"/>
    <w:rsid w:val="00A44993"/>
    <w:rsid w:val="00A451E5"/>
    <w:rsid w:val="00A45D21"/>
    <w:rsid w:val="00A466FB"/>
    <w:rsid w:val="00A46765"/>
    <w:rsid w:val="00A4684F"/>
    <w:rsid w:val="00A47672"/>
    <w:rsid w:val="00A4777A"/>
    <w:rsid w:val="00A47A09"/>
    <w:rsid w:val="00A47C4F"/>
    <w:rsid w:val="00A50E1B"/>
    <w:rsid w:val="00A518EA"/>
    <w:rsid w:val="00A52111"/>
    <w:rsid w:val="00A523FD"/>
    <w:rsid w:val="00A524D1"/>
    <w:rsid w:val="00A526ED"/>
    <w:rsid w:val="00A52B17"/>
    <w:rsid w:val="00A53209"/>
    <w:rsid w:val="00A53A90"/>
    <w:rsid w:val="00A549C9"/>
    <w:rsid w:val="00A54E7B"/>
    <w:rsid w:val="00A55EBB"/>
    <w:rsid w:val="00A57C6A"/>
    <w:rsid w:val="00A57FF7"/>
    <w:rsid w:val="00A601E7"/>
    <w:rsid w:val="00A60957"/>
    <w:rsid w:val="00A60B6E"/>
    <w:rsid w:val="00A61B0B"/>
    <w:rsid w:val="00A62A3E"/>
    <w:rsid w:val="00A62C6C"/>
    <w:rsid w:val="00A631D8"/>
    <w:rsid w:val="00A63E70"/>
    <w:rsid w:val="00A644F3"/>
    <w:rsid w:val="00A64633"/>
    <w:rsid w:val="00A64B26"/>
    <w:rsid w:val="00A65517"/>
    <w:rsid w:val="00A658CE"/>
    <w:rsid w:val="00A6608B"/>
    <w:rsid w:val="00A66711"/>
    <w:rsid w:val="00A66BD7"/>
    <w:rsid w:val="00A671C5"/>
    <w:rsid w:val="00A67CED"/>
    <w:rsid w:val="00A67F2F"/>
    <w:rsid w:val="00A70683"/>
    <w:rsid w:val="00A7096D"/>
    <w:rsid w:val="00A71007"/>
    <w:rsid w:val="00A710C3"/>
    <w:rsid w:val="00A71CDD"/>
    <w:rsid w:val="00A72FBC"/>
    <w:rsid w:val="00A730CA"/>
    <w:rsid w:val="00A7315C"/>
    <w:rsid w:val="00A7351B"/>
    <w:rsid w:val="00A735BD"/>
    <w:rsid w:val="00A739B3"/>
    <w:rsid w:val="00A74D6D"/>
    <w:rsid w:val="00A75431"/>
    <w:rsid w:val="00A761C3"/>
    <w:rsid w:val="00A76DA0"/>
    <w:rsid w:val="00A77222"/>
    <w:rsid w:val="00A7748C"/>
    <w:rsid w:val="00A77E21"/>
    <w:rsid w:val="00A8083E"/>
    <w:rsid w:val="00A80DB4"/>
    <w:rsid w:val="00A80F2B"/>
    <w:rsid w:val="00A816EF"/>
    <w:rsid w:val="00A81826"/>
    <w:rsid w:val="00A81A84"/>
    <w:rsid w:val="00A81AEB"/>
    <w:rsid w:val="00A81DA6"/>
    <w:rsid w:val="00A82D1D"/>
    <w:rsid w:val="00A83806"/>
    <w:rsid w:val="00A83831"/>
    <w:rsid w:val="00A840AD"/>
    <w:rsid w:val="00A8459F"/>
    <w:rsid w:val="00A85CE6"/>
    <w:rsid w:val="00A877AD"/>
    <w:rsid w:val="00A87B07"/>
    <w:rsid w:val="00A9062C"/>
    <w:rsid w:val="00A911CA"/>
    <w:rsid w:val="00A9133E"/>
    <w:rsid w:val="00A91941"/>
    <w:rsid w:val="00A91A55"/>
    <w:rsid w:val="00A91BF8"/>
    <w:rsid w:val="00A9208E"/>
    <w:rsid w:val="00A9217C"/>
    <w:rsid w:val="00A924BD"/>
    <w:rsid w:val="00A92AB8"/>
    <w:rsid w:val="00A92D46"/>
    <w:rsid w:val="00A92E65"/>
    <w:rsid w:val="00A93446"/>
    <w:rsid w:val="00A95113"/>
    <w:rsid w:val="00A96694"/>
    <w:rsid w:val="00A97759"/>
    <w:rsid w:val="00A97A34"/>
    <w:rsid w:val="00AA02D0"/>
    <w:rsid w:val="00AA0E4F"/>
    <w:rsid w:val="00AA1807"/>
    <w:rsid w:val="00AA19D0"/>
    <w:rsid w:val="00AA20D6"/>
    <w:rsid w:val="00AA238E"/>
    <w:rsid w:val="00AA347A"/>
    <w:rsid w:val="00AA36C5"/>
    <w:rsid w:val="00AA3D43"/>
    <w:rsid w:val="00AA4960"/>
    <w:rsid w:val="00AA4A65"/>
    <w:rsid w:val="00AA4D19"/>
    <w:rsid w:val="00AA4FC9"/>
    <w:rsid w:val="00AA54B6"/>
    <w:rsid w:val="00AA6941"/>
    <w:rsid w:val="00AA74E6"/>
    <w:rsid w:val="00AA7598"/>
    <w:rsid w:val="00AA7EFA"/>
    <w:rsid w:val="00AA7F0B"/>
    <w:rsid w:val="00AB0C0E"/>
    <w:rsid w:val="00AB0FCC"/>
    <w:rsid w:val="00AB130A"/>
    <w:rsid w:val="00AB185C"/>
    <w:rsid w:val="00AB21A2"/>
    <w:rsid w:val="00AB2229"/>
    <w:rsid w:val="00AB2869"/>
    <w:rsid w:val="00AB2E56"/>
    <w:rsid w:val="00AB2F5E"/>
    <w:rsid w:val="00AB30D5"/>
    <w:rsid w:val="00AB4250"/>
    <w:rsid w:val="00AB4415"/>
    <w:rsid w:val="00AB4865"/>
    <w:rsid w:val="00AB4C44"/>
    <w:rsid w:val="00AB6529"/>
    <w:rsid w:val="00AC0119"/>
    <w:rsid w:val="00AC0750"/>
    <w:rsid w:val="00AC0D3A"/>
    <w:rsid w:val="00AC1FF7"/>
    <w:rsid w:val="00AC2169"/>
    <w:rsid w:val="00AC238C"/>
    <w:rsid w:val="00AC2AA3"/>
    <w:rsid w:val="00AC3690"/>
    <w:rsid w:val="00AC3B26"/>
    <w:rsid w:val="00AC3C6A"/>
    <w:rsid w:val="00AC4D20"/>
    <w:rsid w:val="00AC53C8"/>
    <w:rsid w:val="00AC5535"/>
    <w:rsid w:val="00AC5D8D"/>
    <w:rsid w:val="00AC5DE1"/>
    <w:rsid w:val="00AC6094"/>
    <w:rsid w:val="00AC62E4"/>
    <w:rsid w:val="00AC6D33"/>
    <w:rsid w:val="00AD02BF"/>
    <w:rsid w:val="00AD04E0"/>
    <w:rsid w:val="00AD1109"/>
    <w:rsid w:val="00AD1681"/>
    <w:rsid w:val="00AD212B"/>
    <w:rsid w:val="00AD2B53"/>
    <w:rsid w:val="00AD300B"/>
    <w:rsid w:val="00AD3A92"/>
    <w:rsid w:val="00AD545D"/>
    <w:rsid w:val="00AD57C1"/>
    <w:rsid w:val="00AD5A35"/>
    <w:rsid w:val="00AD733A"/>
    <w:rsid w:val="00AD741B"/>
    <w:rsid w:val="00AE0042"/>
    <w:rsid w:val="00AE0274"/>
    <w:rsid w:val="00AE1403"/>
    <w:rsid w:val="00AE148B"/>
    <w:rsid w:val="00AE1A6F"/>
    <w:rsid w:val="00AE21B4"/>
    <w:rsid w:val="00AE246C"/>
    <w:rsid w:val="00AE267F"/>
    <w:rsid w:val="00AE2EC2"/>
    <w:rsid w:val="00AE3AC0"/>
    <w:rsid w:val="00AE3CA8"/>
    <w:rsid w:val="00AE4342"/>
    <w:rsid w:val="00AE465E"/>
    <w:rsid w:val="00AE4E2F"/>
    <w:rsid w:val="00AE5077"/>
    <w:rsid w:val="00AE53E7"/>
    <w:rsid w:val="00AE543D"/>
    <w:rsid w:val="00AE55B0"/>
    <w:rsid w:val="00AE56A1"/>
    <w:rsid w:val="00AE586B"/>
    <w:rsid w:val="00AE5CC7"/>
    <w:rsid w:val="00AE63D8"/>
    <w:rsid w:val="00AE6994"/>
    <w:rsid w:val="00AE6F21"/>
    <w:rsid w:val="00AE73E7"/>
    <w:rsid w:val="00AE7BA7"/>
    <w:rsid w:val="00AF042E"/>
    <w:rsid w:val="00AF15B8"/>
    <w:rsid w:val="00AF16D1"/>
    <w:rsid w:val="00AF1A15"/>
    <w:rsid w:val="00AF33F6"/>
    <w:rsid w:val="00AF37A3"/>
    <w:rsid w:val="00AF405D"/>
    <w:rsid w:val="00AF4648"/>
    <w:rsid w:val="00AF4963"/>
    <w:rsid w:val="00AF5E1D"/>
    <w:rsid w:val="00AF5FAF"/>
    <w:rsid w:val="00AF623E"/>
    <w:rsid w:val="00AF62F1"/>
    <w:rsid w:val="00AF6482"/>
    <w:rsid w:val="00AF7306"/>
    <w:rsid w:val="00AF764A"/>
    <w:rsid w:val="00AF7BD5"/>
    <w:rsid w:val="00B0053C"/>
    <w:rsid w:val="00B006E8"/>
    <w:rsid w:val="00B011A3"/>
    <w:rsid w:val="00B01619"/>
    <w:rsid w:val="00B017B4"/>
    <w:rsid w:val="00B022FC"/>
    <w:rsid w:val="00B0289D"/>
    <w:rsid w:val="00B02B6D"/>
    <w:rsid w:val="00B03703"/>
    <w:rsid w:val="00B05EB5"/>
    <w:rsid w:val="00B069FC"/>
    <w:rsid w:val="00B06DFC"/>
    <w:rsid w:val="00B07356"/>
    <w:rsid w:val="00B0765B"/>
    <w:rsid w:val="00B07B61"/>
    <w:rsid w:val="00B10726"/>
    <w:rsid w:val="00B1086A"/>
    <w:rsid w:val="00B113DD"/>
    <w:rsid w:val="00B12315"/>
    <w:rsid w:val="00B1252E"/>
    <w:rsid w:val="00B13B1A"/>
    <w:rsid w:val="00B14C1A"/>
    <w:rsid w:val="00B15097"/>
    <w:rsid w:val="00B1521D"/>
    <w:rsid w:val="00B15672"/>
    <w:rsid w:val="00B17D65"/>
    <w:rsid w:val="00B21C2E"/>
    <w:rsid w:val="00B21D7D"/>
    <w:rsid w:val="00B21FD6"/>
    <w:rsid w:val="00B22748"/>
    <w:rsid w:val="00B22E11"/>
    <w:rsid w:val="00B23794"/>
    <w:rsid w:val="00B2391B"/>
    <w:rsid w:val="00B23A16"/>
    <w:rsid w:val="00B247AB"/>
    <w:rsid w:val="00B24F10"/>
    <w:rsid w:val="00B2539D"/>
    <w:rsid w:val="00B25508"/>
    <w:rsid w:val="00B25660"/>
    <w:rsid w:val="00B25AB0"/>
    <w:rsid w:val="00B26183"/>
    <w:rsid w:val="00B26407"/>
    <w:rsid w:val="00B267D9"/>
    <w:rsid w:val="00B27546"/>
    <w:rsid w:val="00B27732"/>
    <w:rsid w:val="00B27C76"/>
    <w:rsid w:val="00B27CE0"/>
    <w:rsid w:val="00B30279"/>
    <w:rsid w:val="00B30499"/>
    <w:rsid w:val="00B30AF2"/>
    <w:rsid w:val="00B31D0B"/>
    <w:rsid w:val="00B31D3E"/>
    <w:rsid w:val="00B31DDE"/>
    <w:rsid w:val="00B3409D"/>
    <w:rsid w:val="00B34355"/>
    <w:rsid w:val="00B34950"/>
    <w:rsid w:val="00B34B0B"/>
    <w:rsid w:val="00B35590"/>
    <w:rsid w:val="00B3597F"/>
    <w:rsid w:val="00B35A9B"/>
    <w:rsid w:val="00B35E2D"/>
    <w:rsid w:val="00B366BB"/>
    <w:rsid w:val="00B367BD"/>
    <w:rsid w:val="00B3705D"/>
    <w:rsid w:val="00B370BC"/>
    <w:rsid w:val="00B375E4"/>
    <w:rsid w:val="00B407D3"/>
    <w:rsid w:val="00B40F77"/>
    <w:rsid w:val="00B4131F"/>
    <w:rsid w:val="00B42ABC"/>
    <w:rsid w:val="00B43318"/>
    <w:rsid w:val="00B43396"/>
    <w:rsid w:val="00B433BF"/>
    <w:rsid w:val="00B44090"/>
    <w:rsid w:val="00B446C4"/>
    <w:rsid w:val="00B45626"/>
    <w:rsid w:val="00B46279"/>
    <w:rsid w:val="00B46634"/>
    <w:rsid w:val="00B474D3"/>
    <w:rsid w:val="00B47903"/>
    <w:rsid w:val="00B47967"/>
    <w:rsid w:val="00B4796F"/>
    <w:rsid w:val="00B479E9"/>
    <w:rsid w:val="00B51186"/>
    <w:rsid w:val="00B516ED"/>
    <w:rsid w:val="00B5171E"/>
    <w:rsid w:val="00B51C31"/>
    <w:rsid w:val="00B52CFB"/>
    <w:rsid w:val="00B539D3"/>
    <w:rsid w:val="00B53B29"/>
    <w:rsid w:val="00B53D45"/>
    <w:rsid w:val="00B548BE"/>
    <w:rsid w:val="00B54FF8"/>
    <w:rsid w:val="00B55E70"/>
    <w:rsid w:val="00B563A7"/>
    <w:rsid w:val="00B57477"/>
    <w:rsid w:val="00B574C7"/>
    <w:rsid w:val="00B57DCA"/>
    <w:rsid w:val="00B60563"/>
    <w:rsid w:val="00B60A49"/>
    <w:rsid w:val="00B61864"/>
    <w:rsid w:val="00B61DE8"/>
    <w:rsid w:val="00B624E5"/>
    <w:rsid w:val="00B62808"/>
    <w:rsid w:val="00B632AA"/>
    <w:rsid w:val="00B639B9"/>
    <w:rsid w:val="00B63AE0"/>
    <w:rsid w:val="00B63BBD"/>
    <w:rsid w:val="00B63DB5"/>
    <w:rsid w:val="00B641F9"/>
    <w:rsid w:val="00B65939"/>
    <w:rsid w:val="00B65C44"/>
    <w:rsid w:val="00B65E98"/>
    <w:rsid w:val="00B667E9"/>
    <w:rsid w:val="00B66C42"/>
    <w:rsid w:val="00B67293"/>
    <w:rsid w:val="00B67429"/>
    <w:rsid w:val="00B67CD3"/>
    <w:rsid w:val="00B700D1"/>
    <w:rsid w:val="00B705A0"/>
    <w:rsid w:val="00B70610"/>
    <w:rsid w:val="00B70B29"/>
    <w:rsid w:val="00B70C23"/>
    <w:rsid w:val="00B70E24"/>
    <w:rsid w:val="00B719B9"/>
    <w:rsid w:val="00B71D92"/>
    <w:rsid w:val="00B72202"/>
    <w:rsid w:val="00B72F6E"/>
    <w:rsid w:val="00B731F0"/>
    <w:rsid w:val="00B73629"/>
    <w:rsid w:val="00B736B5"/>
    <w:rsid w:val="00B755E5"/>
    <w:rsid w:val="00B75905"/>
    <w:rsid w:val="00B7595E"/>
    <w:rsid w:val="00B75A21"/>
    <w:rsid w:val="00B76977"/>
    <w:rsid w:val="00B7718E"/>
    <w:rsid w:val="00B77702"/>
    <w:rsid w:val="00B7787B"/>
    <w:rsid w:val="00B80AAC"/>
    <w:rsid w:val="00B815C2"/>
    <w:rsid w:val="00B81B31"/>
    <w:rsid w:val="00B81BE0"/>
    <w:rsid w:val="00B81F1C"/>
    <w:rsid w:val="00B82761"/>
    <w:rsid w:val="00B8365A"/>
    <w:rsid w:val="00B8369D"/>
    <w:rsid w:val="00B840D4"/>
    <w:rsid w:val="00B843B5"/>
    <w:rsid w:val="00B84A88"/>
    <w:rsid w:val="00B84BB8"/>
    <w:rsid w:val="00B84E58"/>
    <w:rsid w:val="00B85466"/>
    <w:rsid w:val="00B8582F"/>
    <w:rsid w:val="00B85F10"/>
    <w:rsid w:val="00B861C7"/>
    <w:rsid w:val="00B868B2"/>
    <w:rsid w:val="00B87285"/>
    <w:rsid w:val="00B872ED"/>
    <w:rsid w:val="00B8748E"/>
    <w:rsid w:val="00B8794B"/>
    <w:rsid w:val="00B87ABC"/>
    <w:rsid w:val="00B87FBC"/>
    <w:rsid w:val="00B92F24"/>
    <w:rsid w:val="00B93401"/>
    <w:rsid w:val="00B9511E"/>
    <w:rsid w:val="00B95EF4"/>
    <w:rsid w:val="00B9648B"/>
    <w:rsid w:val="00B964A1"/>
    <w:rsid w:val="00B96935"/>
    <w:rsid w:val="00B96AC8"/>
    <w:rsid w:val="00B96AF1"/>
    <w:rsid w:val="00B97164"/>
    <w:rsid w:val="00B97FB7"/>
    <w:rsid w:val="00BA10EB"/>
    <w:rsid w:val="00BA16E0"/>
    <w:rsid w:val="00BA297B"/>
    <w:rsid w:val="00BA3612"/>
    <w:rsid w:val="00BA3A00"/>
    <w:rsid w:val="00BA4A9F"/>
    <w:rsid w:val="00BA50B6"/>
    <w:rsid w:val="00BA56F4"/>
    <w:rsid w:val="00BA5BA1"/>
    <w:rsid w:val="00BA5CED"/>
    <w:rsid w:val="00BA5D40"/>
    <w:rsid w:val="00BA66E8"/>
    <w:rsid w:val="00BA74E8"/>
    <w:rsid w:val="00BA7781"/>
    <w:rsid w:val="00BA7FC8"/>
    <w:rsid w:val="00BB0269"/>
    <w:rsid w:val="00BB0489"/>
    <w:rsid w:val="00BB0836"/>
    <w:rsid w:val="00BB0CC6"/>
    <w:rsid w:val="00BB1994"/>
    <w:rsid w:val="00BB1DDD"/>
    <w:rsid w:val="00BB2ED8"/>
    <w:rsid w:val="00BB301D"/>
    <w:rsid w:val="00BB3B54"/>
    <w:rsid w:val="00BB3D7A"/>
    <w:rsid w:val="00BB4873"/>
    <w:rsid w:val="00BB4DBA"/>
    <w:rsid w:val="00BB512A"/>
    <w:rsid w:val="00BB5C88"/>
    <w:rsid w:val="00BB6E82"/>
    <w:rsid w:val="00BB7070"/>
    <w:rsid w:val="00BB72DF"/>
    <w:rsid w:val="00BB792A"/>
    <w:rsid w:val="00BC0478"/>
    <w:rsid w:val="00BC0A1E"/>
    <w:rsid w:val="00BC0B8F"/>
    <w:rsid w:val="00BC13AE"/>
    <w:rsid w:val="00BC1786"/>
    <w:rsid w:val="00BC1D8A"/>
    <w:rsid w:val="00BC27FA"/>
    <w:rsid w:val="00BC35AF"/>
    <w:rsid w:val="00BC371D"/>
    <w:rsid w:val="00BC3A2F"/>
    <w:rsid w:val="00BC3F72"/>
    <w:rsid w:val="00BC428D"/>
    <w:rsid w:val="00BC574F"/>
    <w:rsid w:val="00BC57F9"/>
    <w:rsid w:val="00BC5B7A"/>
    <w:rsid w:val="00BC5EF6"/>
    <w:rsid w:val="00BC5FAB"/>
    <w:rsid w:val="00BC62B8"/>
    <w:rsid w:val="00BC632B"/>
    <w:rsid w:val="00BC6B3A"/>
    <w:rsid w:val="00BC73AE"/>
    <w:rsid w:val="00BC75A9"/>
    <w:rsid w:val="00BC75D7"/>
    <w:rsid w:val="00BC77E1"/>
    <w:rsid w:val="00BD0132"/>
    <w:rsid w:val="00BD0D89"/>
    <w:rsid w:val="00BD0D8A"/>
    <w:rsid w:val="00BD1B0C"/>
    <w:rsid w:val="00BD2253"/>
    <w:rsid w:val="00BD260E"/>
    <w:rsid w:val="00BD30CB"/>
    <w:rsid w:val="00BD30FD"/>
    <w:rsid w:val="00BD3428"/>
    <w:rsid w:val="00BD3C7F"/>
    <w:rsid w:val="00BD4455"/>
    <w:rsid w:val="00BD4DB1"/>
    <w:rsid w:val="00BD5177"/>
    <w:rsid w:val="00BD5252"/>
    <w:rsid w:val="00BD603D"/>
    <w:rsid w:val="00BD604C"/>
    <w:rsid w:val="00BD608D"/>
    <w:rsid w:val="00BD67E5"/>
    <w:rsid w:val="00BD6CBF"/>
    <w:rsid w:val="00BD7369"/>
    <w:rsid w:val="00BD7578"/>
    <w:rsid w:val="00BD7635"/>
    <w:rsid w:val="00BD7659"/>
    <w:rsid w:val="00BD77CE"/>
    <w:rsid w:val="00BD7BF0"/>
    <w:rsid w:val="00BD7CE1"/>
    <w:rsid w:val="00BE092B"/>
    <w:rsid w:val="00BE14D7"/>
    <w:rsid w:val="00BE2CEF"/>
    <w:rsid w:val="00BE38BD"/>
    <w:rsid w:val="00BE45D1"/>
    <w:rsid w:val="00BE4817"/>
    <w:rsid w:val="00BE54CA"/>
    <w:rsid w:val="00BE5D4C"/>
    <w:rsid w:val="00BE5E9B"/>
    <w:rsid w:val="00BE6124"/>
    <w:rsid w:val="00BE68FA"/>
    <w:rsid w:val="00BE69F5"/>
    <w:rsid w:val="00BE6BA3"/>
    <w:rsid w:val="00BE784F"/>
    <w:rsid w:val="00BE7EF3"/>
    <w:rsid w:val="00BF02F8"/>
    <w:rsid w:val="00BF12B9"/>
    <w:rsid w:val="00BF16CC"/>
    <w:rsid w:val="00BF1ED8"/>
    <w:rsid w:val="00BF272D"/>
    <w:rsid w:val="00BF294B"/>
    <w:rsid w:val="00BF2B41"/>
    <w:rsid w:val="00BF2D38"/>
    <w:rsid w:val="00BF2DF0"/>
    <w:rsid w:val="00BF400D"/>
    <w:rsid w:val="00BF4BDA"/>
    <w:rsid w:val="00BF5158"/>
    <w:rsid w:val="00BF53B1"/>
    <w:rsid w:val="00BF5F10"/>
    <w:rsid w:val="00BF611E"/>
    <w:rsid w:val="00BF70A6"/>
    <w:rsid w:val="00BF7B4F"/>
    <w:rsid w:val="00C007E0"/>
    <w:rsid w:val="00C0089E"/>
    <w:rsid w:val="00C012A1"/>
    <w:rsid w:val="00C01BE4"/>
    <w:rsid w:val="00C01EC8"/>
    <w:rsid w:val="00C02174"/>
    <w:rsid w:val="00C02870"/>
    <w:rsid w:val="00C029D5"/>
    <w:rsid w:val="00C02A51"/>
    <w:rsid w:val="00C02EE2"/>
    <w:rsid w:val="00C03297"/>
    <w:rsid w:val="00C03779"/>
    <w:rsid w:val="00C037A3"/>
    <w:rsid w:val="00C04089"/>
    <w:rsid w:val="00C04AE5"/>
    <w:rsid w:val="00C050F1"/>
    <w:rsid w:val="00C0632B"/>
    <w:rsid w:val="00C079F7"/>
    <w:rsid w:val="00C117BE"/>
    <w:rsid w:val="00C126B6"/>
    <w:rsid w:val="00C12DC4"/>
    <w:rsid w:val="00C13464"/>
    <w:rsid w:val="00C14CAB"/>
    <w:rsid w:val="00C15AA3"/>
    <w:rsid w:val="00C15B3E"/>
    <w:rsid w:val="00C15E99"/>
    <w:rsid w:val="00C16B50"/>
    <w:rsid w:val="00C172C3"/>
    <w:rsid w:val="00C17311"/>
    <w:rsid w:val="00C173BD"/>
    <w:rsid w:val="00C17596"/>
    <w:rsid w:val="00C179F5"/>
    <w:rsid w:val="00C204CF"/>
    <w:rsid w:val="00C20B7F"/>
    <w:rsid w:val="00C2105A"/>
    <w:rsid w:val="00C21185"/>
    <w:rsid w:val="00C212C1"/>
    <w:rsid w:val="00C214D0"/>
    <w:rsid w:val="00C22122"/>
    <w:rsid w:val="00C22D21"/>
    <w:rsid w:val="00C22E03"/>
    <w:rsid w:val="00C233FC"/>
    <w:rsid w:val="00C244C9"/>
    <w:rsid w:val="00C245A9"/>
    <w:rsid w:val="00C24667"/>
    <w:rsid w:val="00C24DEA"/>
    <w:rsid w:val="00C25517"/>
    <w:rsid w:val="00C259D5"/>
    <w:rsid w:val="00C262C4"/>
    <w:rsid w:val="00C26576"/>
    <w:rsid w:val="00C27584"/>
    <w:rsid w:val="00C27766"/>
    <w:rsid w:val="00C2776C"/>
    <w:rsid w:val="00C27D7B"/>
    <w:rsid w:val="00C3004C"/>
    <w:rsid w:val="00C30246"/>
    <w:rsid w:val="00C30734"/>
    <w:rsid w:val="00C30849"/>
    <w:rsid w:val="00C30CF3"/>
    <w:rsid w:val="00C311B3"/>
    <w:rsid w:val="00C31C91"/>
    <w:rsid w:val="00C31CA2"/>
    <w:rsid w:val="00C329C7"/>
    <w:rsid w:val="00C3370B"/>
    <w:rsid w:val="00C3384E"/>
    <w:rsid w:val="00C34E7E"/>
    <w:rsid w:val="00C35693"/>
    <w:rsid w:val="00C35B54"/>
    <w:rsid w:val="00C366CB"/>
    <w:rsid w:val="00C367A9"/>
    <w:rsid w:val="00C36CB3"/>
    <w:rsid w:val="00C37020"/>
    <w:rsid w:val="00C37F63"/>
    <w:rsid w:val="00C415D1"/>
    <w:rsid w:val="00C41D9B"/>
    <w:rsid w:val="00C421E8"/>
    <w:rsid w:val="00C4252E"/>
    <w:rsid w:val="00C42733"/>
    <w:rsid w:val="00C42C3E"/>
    <w:rsid w:val="00C435AB"/>
    <w:rsid w:val="00C435F9"/>
    <w:rsid w:val="00C43F5E"/>
    <w:rsid w:val="00C44B7B"/>
    <w:rsid w:val="00C47167"/>
    <w:rsid w:val="00C476B3"/>
    <w:rsid w:val="00C503C3"/>
    <w:rsid w:val="00C508EB"/>
    <w:rsid w:val="00C51EE3"/>
    <w:rsid w:val="00C52401"/>
    <w:rsid w:val="00C525A0"/>
    <w:rsid w:val="00C528B2"/>
    <w:rsid w:val="00C53EDE"/>
    <w:rsid w:val="00C53FD6"/>
    <w:rsid w:val="00C54719"/>
    <w:rsid w:val="00C547DB"/>
    <w:rsid w:val="00C54C1F"/>
    <w:rsid w:val="00C552C3"/>
    <w:rsid w:val="00C5539C"/>
    <w:rsid w:val="00C553B2"/>
    <w:rsid w:val="00C555A3"/>
    <w:rsid w:val="00C559EF"/>
    <w:rsid w:val="00C56202"/>
    <w:rsid w:val="00C5633C"/>
    <w:rsid w:val="00C56CCB"/>
    <w:rsid w:val="00C56F4F"/>
    <w:rsid w:val="00C57889"/>
    <w:rsid w:val="00C578DB"/>
    <w:rsid w:val="00C60479"/>
    <w:rsid w:val="00C61071"/>
    <w:rsid w:val="00C61901"/>
    <w:rsid w:val="00C619C4"/>
    <w:rsid w:val="00C61A4C"/>
    <w:rsid w:val="00C6200C"/>
    <w:rsid w:val="00C62A19"/>
    <w:rsid w:val="00C62BF3"/>
    <w:rsid w:val="00C633AA"/>
    <w:rsid w:val="00C6348C"/>
    <w:rsid w:val="00C638AE"/>
    <w:rsid w:val="00C63C2C"/>
    <w:rsid w:val="00C63E6A"/>
    <w:rsid w:val="00C6450B"/>
    <w:rsid w:val="00C64E91"/>
    <w:rsid w:val="00C658AB"/>
    <w:rsid w:val="00C663BF"/>
    <w:rsid w:val="00C66893"/>
    <w:rsid w:val="00C67020"/>
    <w:rsid w:val="00C67EFD"/>
    <w:rsid w:val="00C70D4C"/>
    <w:rsid w:val="00C70FC0"/>
    <w:rsid w:val="00C71631"/>
    <w:rsid w:val="00C71906"/>
    <w:rsid w:val="00C724E8"/>
    <w:rsid w:val="00C727AB"/>
    <w:rsid w:val="00C7301F"/>
    <w:rsid w:val="00C73BB5"/>
    <w:rsid w:val="00C744A3"/>
    <w:rsid w:val="00C75487"/>
    <w:rsid w:val="00C75861"/>
    <w:rsid w:val="00C75A33"/>
    <w:rsid w:val="00C75BC0"/>
    <w:rsid w:val="00C75FC0"/>
    <w:rsid w:val="00C76B83"/>
    <w:rsid w:val="00C77CA7"/>
    <w:rsid w:val="00C77F58"/>
    <w:rsid w:val="00C80BF5"/>
    <w:rsid w:val="00C811B2"/>
    <w:rsid w:val="00C81439"/>
    <w:rsid w:val="00C816E3"/>
    <w:rsid w:val="00C819B6"/>
    <w:rsid w:val="00C81BEB"/>
    <w:rsid w:val="00C826C7"/>
    <w:rsid w:val="00C82753"/>
    <w:rsid w:val="00C828C5"/>
    <w:rsid w:val="00C8323A"/>
    <w:rsid w:val="00C83E1D"/>
    <w:rsid w:val="00C83E5E"/>
    <w:rsid w:val="00C8483B"/>
    <w:rsid w:val="00C85469"/>
    <w:rsid w:val="00C85D92"/>
    <w:rsid w:val="00C85EC0"/>
    <w:rsid w:val="00C86893"/>
    <w:rsid w:val="00C86991"/>
    <w:rsid w:val="00C90955"/>
    <w:rsid w:val="00C913AC"/>
    <w:rsid w:val="00C92255"/>
    <w:rsid w:val="00C923B4"/>
    <w:rsid w:val="00C936AA"/>
    <w:rsid w:val="00C93A2E"/>
    <w:rsid w:val="00C94DB9"/>
    <w:rsid w:val="00C95000"/>
    <w:rsid w:val="00C95AF3"/>
    <w:rsid w:val="00C96004"/>
    <w:rsid w:val="00C97426"/>
    <w:rsid w:val="00CA0AB5"/>
    <w:rsid w:val="00CA0E22"/>
    <w:rsid w:val="00CA0F79"/>
    <w:rsid w:val="00CA121D"/>
    <w:rsid w:val="00CA21D4"/>
    <w:rsid w:val="00CA2256"/>
    <w:rsid w:val="00CA43C5"/>
    <w:rsid w:val="00CA43CA"/>
    <w:rsid w:val="00CA4883"/>
    <w:rsid w:val="00CA4E1C"/>
    <w:rsid w:val="00CA4FC2"/>
    <w:rsid w:val="00CA531A"/>
    <w:rsid w:val="00CA54D4"/>
    <w:rsid w:val="00CA6D51"/>
    <w:rsid w:val="00CA752A"/>
    <w:rsid w:val="00CA7C69"/>
    <w:rsid w:val="00CB0613"/>
    <w:rsid w:val="00CB071C"/>
    <w:rsid w:val="00CB078F"/>
    <w:rsid w:val="00CB0E4E"/>
    <w:rsid w:val="00CB0F05"/>
    <w:rsid w:val="00CB1A3A"/>
    <w:rsid w:val="00CB1B38"/>
    <w:rsid w:val="00CB40DB"/>
    <w:rsid w:val="00CB41FF"/>
    <w:rsid w:val="00CB42D0"/>
    <w:rsid w:val="00CB46A3"/>
    <w:rsid w:val="00CB75C8"/>
    <w:rsid w:val="00CB7948"/>
    <w:rsid w:val="00CB7F96"/>
    <w:rsid w:val="00CC0423"/>
    <w:rsid w:val="00CC0F8C"/>
    <w:rsid w:val="00CC1E9E"/>
    <w:rsid w:val="00CC212F"/>
    <w:rsid w:val="00CC2827"/>
    <w:rsid w:val="00CC2CC2"/>
    <w:rsid w:val="00CC3E48"/>
    <w:rsid w:val="00CC3F96"/>
    <w:rsid w:val="00CC4232"/>
    <w:rsid w:val="00CC4658"/>
    <w:rsid w:val="00CC4DAA"/>
    <w:rsid w:val="00CC601C"/>
    <w:rsid w:val="00CC61E2"/>
    <w:rsid w:val="00CC6924"/>
    <w:rsid w:val="00CD0445"/>
    <w:rsid w:val="00CD04D7"/>
    <w:rsid w:val="00CD060E"/>
    <w:rsid w:val="00CD1052"/>
    <w:rsid w:val="00CD107C"/>
    <w:rsid w:val="00CD10D5"/>
    <w:rsid w:val="00CD19AA"/>
    <w:rsid w:val="00CD1F04"/>
    <w:rsid w:val="00CD2188"/>
    <w:rsid w:val="00CD22CB"/>
    <w:rsid w:val="00CD23E3"/>
    <w:rsid w:val="00CD26A0"/>
    <w:rsid w:val="00CD2A89"/>
    <w:rsid w:val="00CD2FBA"/>
    <w:rsid w:val="00CD3848"/>
    <w:rsid w:val="00CD38C9"/>
    <w:rsid w:val="00CD3F6C"/>
    <w:rsid w:val="00CD4447"/>
    <w:rsid w:val="00CD4819"/>
    <w:rsid w:val="00CD50F6"/>
    <w:rsid w:val="00CD5E55"/>
    <w:rsid w:val="00CD6189"/>
    <w:rsid w:val="00CD6447"/>
    <w:rsid w:val="00CD71C9"/>
    <w:rsid w:val="00CD76FA"/>
    <w:rsid w:val="00CE05F2"/>
    <w:rsid w:val="00CE0D51"/>
    <w:rsid w:val="00CE0F85"/>
    <w:rsid w:val="00CE1B94"/>
    <w:rsid w:val="00CE1BA7"/>
    <w:rsid w:val="00CE21FE"/>
    <w:rsid w:val="00CE229B"/>
    <w:rsid w:val="00CE2539"/>
    <w:rsid w:val="00CE28F7"/>
    <w:rsid w:val="00CE2E71"/>
    <w:rsid w:val="00CE3347"/>
    <w:rsid w:val="00CE34DC"/>
    <w:rsid w:val="00CE430A"/>
    <w:rsid w:val="00CE4D0E"/>
    <w:rsid w:val="00CE5D29"/>
    <w:rsid w:val="00CE5F66"/>
    <w:rsid w:val="00CE7308"/>
    <w:rsid w:val="00CE7A51"/>
    <w:rsid w:val="00CE7D75"/>
    <w:rsid w:val="00CF08D5"/>
    <w:rsid w:val="00CF15C3"/>
    <w:rsid w:val="00CF18D9"/>
    <w:rsid w:val="00CF1985"/>
    <w:rsid w:val="00CF1B22"/>
    <w:rsid w:val="00CF1C9C"/>
    <w:rsid w:val="00CF2A20"/>
    <w:rsid w:val="00CF30C5"/>
    <w:rsid w:val="00CF41B0"/>
    <w:rsid w:val="00CF42ED"/>
    <w:rsid w:val="00CF4871"/>
    <w:rsid w:val="00CF4946"/>
    <w:rsid w:val="00CF4AB5"/>
    <w:rsid w:val="00CF515A"/>
    <w:rsid w:val="00CF5321"/>
    <w:rsid w:val="00CF53B9"/>
    <w:rsid w:val="00CF5557"/>
    <w:rsid w:val="00CF583F"/>
    <w:rsid w:val="00CF61A8"/>
    <w:rsid w:val="00CF6596"/>
    <w:rsid w:val="00CF6782"/>
    <w:rsid w:val="00CF67BC"/>
    <w:rsid w:val="00CF6CCB"/>
    <w:rsid w:val="00CF70A9"/>
    <w:rsid w:val="00CF7452"/>
    <w:rsid w:val="00D003F0"/>
    <w:rsid w:val="00D0138A"/>
    <w:rsid w:val="00D01C6F"/>
    <w:rsid w:val="00D02F36"/>
    <w:rsid w:val="00D034DA"/>
    <w:rsid w:val="00D03C49"/>
    <w:rsid w:val="00D0545F"/>
    <w:rsid w:val="00D05548"/>
    <w:rsid w:val="00D05CD0"/>
    <w:rsid w:val="00D05DFF"/>
    <w:rsid w:val="00D05E82"/>
    <w:rsid w:val="00D06CC9"/>
    <w:rsid w:val="00D0740D"/>
    <w:rsid w:val="00D07520"/>
    <w:rsid w:val="00D07A39"/>
    <w:rsid w:val="00D07B88"/>
    <w:rsid w:val="00D10473"/>
    <w:rsid w:val="00D1098A"/>
    <w:rsid w:val="00D11A99"/>
    <w:rsid w:val="00D1295E"/>
    <w:rsid w:val="00D12F51"/>
    <w:rsid w:val="00D130A5"/>
    <w:rsid w:val="00D132CA"/>
    <w:rsid w:val="00D13858"/>
    <w:rsid w:val="00D13A73"/>
    <w:rsid w:val="00D14735"/>
    <w:rsid w:val="00D147E7"/>
    <w:rsid w:val="00D14918"/>
    <w:rsid w:val="00D151F7"/>
    <w:rsid w:val="00D15CED"/>
    <w:rsid w:val="00D16644"/>
    <w:rsid w:val="00D16BDC"/>
    <w:rsid w:val="00D17295"/>
    <w:rsid w:val="00D17AA3"/>
    <w:rsid w:val="00D17ABE"/>
    <w:rsid w:val="00D20201"/>
    <w:rsid w:val="00D20230"/>
    <w:rsid w:val="00D208F6"/>
    <w:rsid w:val="00D20939"/>
    <w:rsid w:val="00D2112A"/>
    <w:rsid w:val="00D222F9"/>
    <w:rsid w:val="00D226A0"/>
    <w:rsid w:val="00D22875"/>
    <w:rsid w:val="00D228CF"/>
    <w:rsid w:val="00D229DE"/>
    <w:rsid w:val="00D23FA6"/>
    <w:rsid w:val="00D2441A"/>
    <w:rsid w:val="00D24B34"/>
    <w:rsid w:val="00D24E68"/>
    <w:rsid w:val="00D2540B"/>
    <w:rsid w:val="00D258E9"/>
    <w:rsid w:val="00D2674D"/>
    <w:rsid w:val="00D26A6D"/>
    <w:rsid w:val="00D271E5"/>
    <w:rsid w:val="00D27D99"/>
    <w:rsid w:val="00D301D1"/>
    <w:rsid w:val="00D313A0"/>
    <w:rsid w:val="00D31FA1"/>
    <w:rsid w:val="00D333C9"/>
    <w:rsid w:val="00D3344B"/>
    <w:rsid w:val="00D3367D"/>
    <w:rsid w:val="00D336A4"/>
    <w:rsid w:val="00D33963"/>
    <w:rsid w:val="00D33B69"/>
    <w:rsid w:val="00D34FD4"/>
    <w:rsid w:val="00D37602"/>
    <w:rsid w:val="00D3762C"/>
    <w:rsid w:val="00D37E73"/>
    <w:rsid w:val="00D40065"/>
    <w:rsid w:val="00D40762"/>
    <w:rsid w:val="00D408A8"/>
    <w:rsid w:val="00D40E4B"/>
    <w:rsid w:val="00D41048"/>
    <w:rsid w:val="00D411FE"/>
    <w:rsid w:val="00D41588"/>
    <w:rsid w:val="00D41E70"/>
    <w:rsid w:val="00D422FF"/>
    <w:rsid w:val="00D42D6A"/>
    <w:rsid w:val="00D430CE"/>
    <w:rsid w:val="00D431E1"/>
    <w:rsid w:val="00D436C6"/>
    <w:rsid w:val="00D436D3"/>
    <w:rsid w:val="00D438E1"/>
    <w:rsid w:val="00D439E1"/>
    <w:rsid w:val="00D43C2E"/>
    <w:rsid w:val="00D4423E"/>
    <w:rsid w:val="00D446A8"/>
    <w:rsid w:val="00D45547"/>
    <w:rsid w:val="00D460A8"/>
    <w:rsid w:val="00D46412"/>
    <w:rsid w:val="00D46BE2"/>
    <w:rsid w:val="00D47651"/>
    <w:rsid w:val="00D47D7E"/>
    <w:rsid w:val="00D5012A"/>
    <w:rsid w:val="00D50471"/>
    <w:rsid w:val="00D5134C"/>
    <w:rsid w:val="00D51DBE"/>
    <w:rsid w:val="00D51E6F"/>
    <w:rsid w:val="00D52B7C"/>
    <w:rsid w:val="00D53348"/>
    <w:rsid w:val="00D5344C"/>
    <w:rsid w:val="00D53695"/>
    <w:rsid w:val="00D53A22"/>
    <w:rsid w:val="00D53F07"/>
    <w:rsid w:val="00D541BE"/>
    <w:rsid w:val="00D545B5"/>
    <w:rsid w:val="00D54B93"/>
    <w:rsid w:val="00D556CE"/>
    <w:rsid w:val="00D559CC"/>
    <w:rsid w:val="00D55BDD"/>
    <w:rsid w:val="00D572B9"/>
    <w:rsid w:val="00D577DD"/>
    <w:rsid w:val="00D57B45"/>
    <w:rsid w:val="00D600C2"/>
    <w:rsid w:val="00D603FF"/>
    <w:rsid w:val="00D60866"/>
    <w:rsid w:val="00D61410"/>
    <w:rsid w:val="00D61E0A"/>
    <w:rsid w:val="00D62356"/>
    <w:rsid w:val="00D626E1"/>
    <w:rsid w:val="00D62D92"/>
    <w:rsid w:val="00D62DBB"/>
    <w:rsid w:val="00D630C3"/>
    <w:rsid w:val="00D634F1"/>
    <w:rsid w:val="00D63B59"/>
    <w:rsid w:val="00D63C3F"/>
    <w:rsid w:val="00D63DCF"/>
    <w:rsid w:val="00D63FF3"/>
    <w:rsid w:val="00D64544"/>
    <w:rsid w:val="00D64853"/>
    <w:rsid w:val="00D650BC"/>
    <w:rsid w:val="00D66E01"/>
    <w:rsid w:val="00D66FDD"/>
    <w:rsid w:val="00D672DD"/>
    <w:rsid w:val="00D674AE"/>
    <w:rsid w:val="00D67DB1"/>
    <w:rsid w:val="00D705BD"/>
    <w:rsid w:val="00D7078A"/>
    <w:rsid w:val="00D707DD"/>
    <w:rsid w:val="00D70AA9"/>
    <w:rsid w:val="00D7210D"/>
    <w:rsid w:val="00D726EE"/>
    <w:rsid w:val="00D731B2"/>
    <w:rsid w:val="00D733F0"/>
    <w:rsid w:val="00D73592"/>
    <w:rsid w:val="00D736DA"/>
    <w:rsid w:val="00D74062"/>
    <w:rsid w:val="00D7430D"/>
    <w:rsid w:val="00D74BED"/>
    <w:rsid w:val="00D74F41"/>
    <w:rsid w:val="00D75C1F"/>
    <w:rsid w:val="00D75E09"/>
    <w:rsid w:val="00D75E85"/>
    <w:rsid w:val="00D75F1F"/>
    <w:rsid w:val="00D7738B"/>
    <w:rsid w:val="00D7789D"/>
    <w:rsid w:val="00D77C05"/>
    <w:rsid w:val="00D80055"/>
    <w:rsid w:val="00D806E8"/>
    <w:rsid w:val="00D80837"/>
    <w:rsid w:val="00D80DA0"/>
    <w:rsid w:val="00D80FD3"/>
    <w:rsid w:val="00D81519"/>
    <w:rsid w:val="00D82BC7"/>
    <w:rsid w:val="00D82D71"/>
    <w:rsid w:val="00D839E6"/>
    <w:rsid w:val="00D84139"/>
    <w:rsid w:val="00D84543"/>
    <w:rsid w:val="00D84E4A"/>
    <w:rsid w:val="00D85D7C"/>
    <w:rsid w:val="00D85E87"/>
    <w:rsid w:val="00D8734A"/>
    <w:rsid w:val="00D87374"/>
    <w:rsid w:val="00D87782"/>
    <w:rsid w:val="00D87849"/>
    <w:rsid w:val="00D87B62"/>
    <w:rsid w:val="00D9042C"/>
    <w:rsid w:val="00D9103F"/>
    <w:rsid w:val="00D924BB"/>
    <w:rsid w:val="00D927FE"/>
    <w:rsid w:val="00D92CAF"/>
    <w:rsid w:val="00D936AE"/>
    <w:rsid w:val="00D93761"/>
    <w:rsid w:val="00D944A2"/>
    <w:rsid w:val="00D95982"/>
    <w:rsid w:val="00D95D7E"/>
    <w:rsid w:val="00D96EBC"/>
    <w:rsid w:val="00D97A92"/>
    <w:rsid w:val="00D97BCA"/>
    <w:rsid w:val="00D97EAB"/>
    <w:rsid w:val="00D97F40"/>
    <w:rsid w:val="00DA009B"/>
    <w:rsid w:val="00DA03FD"/>
    <w:rsid w:val="00DA0F41"/>
    <w:rsid w:val="00DA1191"/>
    <w:rsid w:val="00DA14FA"/>
    <w:rsid w:val="00DA2AAB"/>
    <w:rsid w:val="00DA300F"/>
    <w:rsid w:val="00DA466C"/>
    <w:rsid w:val="00DA5168"/>
    <w:rsid w:val="00DA53AC"/>
    <w:rsid w:val="00DA5911"/>
    <w:rsid w:val="00DA5EB7"/>
    <w:rsid w:val="00DA70D0"/>
    <w:rsid w:val="00DA722E"/>
    <w:rsid w:val="00DA73C4"/>
    <w:rsid w:val="00DA7733"/>
    <w:rsid w:val="00DA7C22"/>
    <w:rsid w:val="00DA7DD9"/>
    <w:rsid w:val="00DB0003"/>
    <w:rsid w:val="00DB0276"/>
    <w:rsid w:val="00DB0389"/>
    <w:rsid w:val="00DB085C"/>
    <w:rsid w:val="00DB198D"/>
    <w:rsid w:val="00DB1E02"/>
    <w:rsid w:val="00DB230F"/>
    <w:rsid w:val="00DB23BC"/>
    <w:rsid w:val="00DB31AB"/>
    <w:rsid w:val="00DB3371"/>
    <w:rsid w:val="00DB33A5"/>
    <w:rsid w:val="00DB398E"/>
    <w:rsid w:val="00DB3D65"/>
    <w:rsid w:val="00DB4127"/>
    <w:rsid w:val="00DB42A1"/>
    <w:rsid w:val="00DB4E06"/>
    <w:rsid w:val="00DB57B9"/>
    <w:rsid w:val="00DB653A"/>
    <w:rsid w:val="00DB7960"/>
    <w:rsid w:val="00DC02A3"/>
    <w:rsid w:val="00DC0ED8"/>
    <w:rsid w:val="00DC1A47"/>
    <w:rsid w:val="00DC1E5C"/>
    <w:rsid w:val="00DC1F36"/>
    <w:rsid w:val="00DC2AAB"/>
    <w:rsid w:val="00DC2F23"/>
    <w:rsid w:val="00DC37CD"/>
    <w:rsid w:val="00DC4CB9"/>
    <w:rsid w:val="00DC547A"/>
    <w:rsid w:val="00DC5BE4"/>
    <w:rsid w:val="00DC690A"/>
    <w:rsid w:val="00DC6F12"/>
    <w:rsid w:val="00DC7B92"/>
    <w:rsid w:val="00DC7BD1"/>
    <w:rsid w:val="00DD0731"/>
    <w:rsid w:val="00DD0F4B"/>
    <w:rsid w:val="00DD152A"/>
    <w:rsid w:val="00DD1C14"/>
    <w:rsid w:val="00DD2F3B"/>
    <w:rsid w:val="00DD3770"/>
    <w:rsid w:val="00DD39B8"/>
    <w:rsid w:val="00DD3C67"/>
    <w:rsid w:val="00DD43D0"/>
    <w:rsid w:val="00DD4A9E"/>
    <w:rsid w:val="00DD4B3A"/>
    <w:rsid w:val="00DD4DB2"/>
    <w:rsid w:val="00DD56A3"/>
    <w:rsid w:val="00DD5CB8"/>
    <w:rsid w:val="00DD5F8E"/>
    <w:rsid w:val="00DD6071"/>
    <w:rsid w:val="00DD63A9"/>
    <w:rsid w:val="00DD63DD"/>
    <w:rsid w:val="00DD645E"/>
    <w:rsid w:val="00DD6F4C"/>
    <w:rsid w:val="00DD72CA"/>
    <w:rsid w:val="00DD73E6"/>
    <w:rsid w:val="00DD79D0"/>
    <w:rsid w:val="00DE1A36"/>
    <w:rsid w:val="00DE326A"/>
    <w:rsid w:val="00DE3456"/>
    <w:rsid w:val="00DE40FE"/>
    <w:rsid w:val="00DE4144"/>
    <w:rsid w:val="00DE5700"/>
    <w:rsid w:val="00DE5882"/>
    <w:rsid w:val="00DE5A67"/>
    <w:rsid w:val="00DE6164"/>
    <w:rsid w:val="00DE77E5"/>
    <w:rsid w:val="00DE7824"/>
    <w:rsid w:val="00DE7DF4"/>
    <w:rsid w:val="00DF012D"/>
    <w:rsid w:val="00DF0879"/>
    <w:rsid w:val="00DF0C6A"/>
    <w:rsid w:val="00DF11E3"/>
    <w:rsid w:val="00DF16B0"/>
    <w:rsid w:val="00DF1BFC"/>
    <w:rsid w:val="00DF2AEB"/>
    <w:rsid w:val="00DF2CD7"/>
    <w:rsid w:val="00DF2FC3"/>
    <w:rsid w:val="00DF308A"/>
    <w:rsid w:val="00DF3427"/>
    <w:rsid w:val="00DF38C5"/>
    <w:rsid w:val="00DF4777"/>
    <w:rsid w:val="00DF4FEF"/>
    <w:rsid w:val="00DF5110"/>
    <w:rsid w:val="00DF516E"/>
    <w:rsid w:val="00DF545C"/>
    <w:rsid w:val="00DF5AD7"/>
    <w:rsid w:val="00DF5B66"/>
    <w:rsid w:val="00DF628C"/>
    <w:rsid w:val="00DF6BEF"/>
    <w:rsid w:val="00DF6CDC"/>
    <w:rsid w:val="00DF74E8"/>
    <w:rsid w:val="00DF779E"/>
    <w:rsid w:val="00E00726"/>
    <w:rsid w:val="00E00CEE"/>
    <w:rsid w:val="00E02610"/>
    <w:rsid w:val="00E037AB"/>
    <w:rsid w:val="00E039C2"/>
    <w:rsid w:val="00E040F8"/>
    <w:rsid w:val="00E0525F"/>
    <w:rsid w:val="00E06723"/>
    <w:rsid w:val="00E06973"/>
    <w:rsid w:val="00E06C0A"/>
    <w:rsid w:val="00E07D8A"/>
    <w:rsid w:val="00E10344"/>
    <w:rsid w:val="00E10643"/>
    <w:rsid w:val="00E1228D"/>
    <w:rsid w:val="00E1249C"/>
    <w:rsid w:val="00E12591"/>
    <w:rsid w:val="00E12F2F"/>
    <w:rsid w:val="00E13FFE"/>
    <w:rsid w:val="00E142FE"/>
    <w:rsid w:val="00E150D6"/>
    <w:rsid w:val="00E16307"/>
    <w:rsid w:val="00E16382"/>
    <w:rsid w:val="00E16FF8"/>
    <w:rsid w:val="00E17227"/>
    <w:rsid w:val="00E1790C"/>
    <w:rsid w:val="00E20269"/>
    <w:rsid w:val="00E20CA0"/>
    <w:rsid w:val="00E21315"/>
    <w:rsid w:val="00E228B3"/>
    <w:rsid w:val="00E22B61"/>
    <w:rsid w:val="00E22F56"/>
    <w:rsid w:val="00E22F60"/>
    <w:rsid w:val="00E234BA"/>
    <w:rsid w:val="00E2368E"/>
    <w:rsid w:val="00E23F4D"/>
    <w:rsid w:val="00E240B5"/>
    <w:rsid w:val="00E2433C"/>
    <w:rsid w:val="00E2437A"/>
    <w:rsid w:val="00E24D2A"/>
    <w:rsid w:val="00E24F0C"/>
    <w:rsid w:val="00E25700"/>
    <w:rsid w:val="00E263BC"/>
    <w:rsid w:val="00E26569"/>
    <w:rsid w:val="00E265BD"/>
    <w:rsid w:val="00E26773"/>
    <w:rsid w:val="00E26915"/>
    <w:rsid w:val="00E26B81"/>
    <w:rsid w:val="00E2762A"/>
    <w:rsid w:val="00E27832"/>
    <w:rsid w:val="00E279F5"/>
    <w:rsid w:val="00E27AE1"/>
    <w:rsid w:val="00E3022E"/>
    <w:rsid w:val="00E304BE"/>
    <w:rsid w:val="00E313A3"/>
    <w:rsid w:val="00E318BC"/>
    <w:rsid w:val="00E32141"/>
    <w:rsid w:val="00E32585"/>
    <w:rsid w:val="00E32A31"/>
    <w:rsid w:val="00E32FBC"/>
    <w:rsid w:val="00E331A2"/>
    <w:rsid w:val="00E34105"/>
    <w:rsid w:val="00E34991"/>
    <w:rsid w:val="00E34DA7"/>
    <w:rsid w:val="00E34EDA"/>
    <w:rsid w:val="00E3546E"/>
    <w:rsid w:val="00E3593F"/>
    <w:rsid w:val="00E360B7"/>
    <w:rsid w:val="00E36430"/>
    <w:rsid w:val="00E36C66"/>
    <w:rsid w:val="00E37302"/>
    <w:rsid w:val="00E37746"/>
    <w:rsid w:val="00E37A8D"/>
    <w:rsid w:val="00E37B62"/>
    <w:rsid w:val="00E400ED"/>
    <w:rsid w:val="00E41983"/>
    <w:rsid w:val="00E41D55"/>
    <w:rsid w:val="00E41FB5"/>
    <w:rsid w:val="00E429E6"/>
    <w:rsid w:val="00E43236"/>
    <w:rsid w:val="00E434C1"/>
    <w:rsid w:val="00E43C8F"/>
    <w:rsid w:val="00E43D1D"/>
    <w:rsid w:val="00E449DD"/>
    <w:rsid w:val="00E44B31"/>
    <w:rsid w:val="00E44C1D"/>
    <w:rsid w:val="00E452F4"/>
    <w:rsid w:val="00E454D9"/>
    <w:rsid w:val="00E45919"/>
    <w:rsid w:val="00E45EB8"/>
    <w:rsid w:val="00E46258"/>
    <w:rsid w:val="00E46377"/>
    <w:rsid w:val="00E46482"/>
    <w:rsid w:val="00E47BD3"/>
    <w:rsid w:val="00E50598"/>
    <w:rsid w:val="00E50BAD"/>
    <w:rsid w:val="00E50C8B"/>
    <w:rsid w:val="00E510CE"/>
    <w:rsid w:val="00E51518"/>
    <w:rsid w:val="00E51543"/>
    <w:rsid w:val="00E51915"/>
    <w:rsid w:val="00E51A52"/>
    <w:rsid w:val="00E54141"/>
    <w:rsid w:val="00E55460"/>
    <w:rsid w:val="00E55AAB"/>
    <w:rsid w:val="00E55D8A"/>
    <w:rsid w:val="00E561C6"/>
    <w:rsid w:val="00E56B10"/>
    <w:rsid w:val="00E571B0"/>
    <w:rsid w:val="00E572B0"/>
    <w:rsid w:val="00E60D47"/>
    <w:rsid w:val="00E61042"/>
    <w:rsid w:val="00E61407"/>
    <w:rsid w:val="00E61543"/>
    <w:rsid w:val="00E62296"/>
    <w:rsid w:val="00E6326A"/>
    <w:rsid w:val="00E63ADC"/>
    <w:rsid w:val="00E63B41"/>
    <w:rsid w:val="00E63E6F"/>
    <w:rsid w:val="00E6462C"/>
    <w:rsid w:val="00E646DE"/>
    <w:rsid w:val="00E64968"/>
    <w:rsid w:val="00E65044"/>
    <w:rsid w:val="00E65190"/>
    <w:rsid w:val="00E65589"/>
    <w:rsid w:val="00E666CC"/>
    <w:rsid w:val="00E66733"/>
    <w:rsid w:val="00E66B6C"/>
    <w:rsid w:val="00E66DE6"/>
    <w:rsid w:val="00E67A74"/>
    <w:rsid w:val="00E67FE3"/>
    <w:rsid w:val="00E7187A"/>
    <w:rsid w:val="00E71A37"/>
    <w:rsid w:val="00E73C44"/>
    <w:rsid w:val="00E74744"/>
    <w:rsid w:val="00E75707"/>
    <w:rsid w:val="00E7576E"/>
    <w:rsid w:val="00E758F4"/>
    <w:rsid w:val="00E75D4C"/>
    <w:rsid w:val="00E762C6"/>
    <w:rsid w:val="00E76410"/>
    <w:rsid w:val="00E7654F"/>
    <w:rsid w:val="00E767A7"/>
    <w:rsid w:val="00E76B89"/>
    <w:rsid w:val="00E7708E"/>
    <w:rsid w:val="00E77CC7"/>
    <w:rsid w:val="00E77CF8"/>
    <w:rsid w:val="00E77F9A"/>
    <w:rsid w:val="00E8010D"/>
    <w:rsid w:val="00E80347"/>
    <w:rsid w:val="00E80B86"/>
    <w:rsid w:val="00E814A0"/>
    <w:rsid w:val="00E81C17"/>
    <w:rsid w:val="00E81DDA"/>
    <w:rsid w:val="00E826AF"/>
    <w:rsid w:val="00E82B2A"/>
    <w:rsid w:val="00E82DC5"/>
    <w:rsid w:val="00E82EDA"/>
    <w:rsid w:val="00E830AE"/>
    <w:rsid w:val="00E832B4"/>
    <w:rsid w:val="00E83F18"/>
    <w:rsid w:val="00E8470B"/>
    <w:rsid w:val="00E84A8F"/>
    <w:rsid w:val="00E84CDC"/>
    <w:rsid w:val="00E850A3"/>
    <w:rsid w:val="00E85704"/>
    <w:rsid w:val="00E87D16"/>
    <w:rsid w:val="00E92328"/>
    <w:rsid w:val="00E924CF"/>
    <w:rsid w:val="00E92C20"/>
    <w:rsid w:val="00E92F0F"/>
    <w:rsid w:val="00E93755"/>
    <w:rsid w:val="00E93E3C"/>
    <w:rsid w:val="00E949FD"/>
    <w:rsid w:val="00E94AA6"/>
    <w:rsid w:val="00E95477"/>
    <w:rsid w:val="00E95CFD"/>
    <w:rsid w:val="00E962F8"/>
    <w:rsid w:val="00E96D54"/>
    <w:rsid w:val="00E96DAC"/>
    <w:rsid w:val="00E97321"/>
    <w:rsid w:val="00E97595"/>
    <w:rsid w:val="00EA153A"/>
    <w:rsid w:val="00EA23F4"/>
    <w:rsid w:val="00EA29BF"/>
    <w:rsid w:val="00EA2B7A"/>
    <w:rsid w:val="00EA3BA8"/>
    <w:rsid w:val="00EA459C"/>
    <w:rsid w:val="00EA5343"/>
    <w:rsid w:val="00EA5F96"/>
    <w:rsid w:val="00EA661F"/>
    <w:rsid w:val="00EA7AF6"/>
    <w:rsid w:val="00EB0279"/>
    <w:rsid w:val="00EB0869"/>
    <w:rsid w:val="00EB0AAA"/>
    <w:rsid w:val="00EB1338"/>
    <w:rsid w:val="00EB1549"/>
    <w:rsid w:val="00EB1A9A"/>
    <w:rsid w:val="00EB1AC4"/>
    <w:rsid w:val="00EB1DA9"/>
    <w:rsid w:val="00EB2C0C"/>
    <w:rsid w:val="00EB3290"/>
    <w:rsid w:val="00EB36C9"/>
    <w:rsid w:val="00EB37A9"/>
    <w:rsid w:val="00EB41D0"/>
    <w:rsid w:val="00EB4BEF"/>
    <w:rsid w:val="00EB4BFA"/>
    <w:rsid w:val="00EB4D13"/>
    <w:rsid w:val="00EB4F49"/>
    <w:rsid w:val="00EB54FD"/>
    <w:rsid w:val="00EB5791"/>
    <w:rsid w:val="00EB5912"/>
    <w:rsid w:val="00EB595A"/>
    <w:rsid w:val="00EB5A47"/>
    <w:rsid w:val="00EB5B1F"/>
    <w:rsid w:val="00EB644D"/>
    <w:rsid w:val="00EB6A76"/>
    <w:rsid w:val="00EB6EDA"/>
    <w:rsid w:val="00EB7626"/>
    <w:rsid w:val="00EB7E63"/>
    <w:rsid w:val="00EC04A4"/>
    <w:rsid w:val="00EC109C"/>
    <w:rsid w:val="00EC16DE"/>
    <w:rsid w:val="00EC18C0"/>
    <w:rsid w:val="00EC1BA2"/>
    <w:rsid w:val="00EC1CE3"/>
    <w:rsid w:val="00EC265A"/>
    <w:rsid w:val="00EC2826"/>
    <w:rsid w:val="00EC289F"/>
    <w:rsid w:val="00EC3114"/>
    <w:rsid w:val="00EC3316"/>
    <w:rsid w:val="00EC4948"/>
    <w:rsid w:val="00EC5933"/>
    <w:rsid w:val="00EC6CCD"/>
    <w:rsid w:val="00EC76F7"/>
    <w:rsid w:val="00ED0040"/>
    <w:rsid w:val="00ED0DEA"/>
    <w:rsid w:val="00ED19A9"/>
    <w:rsid w:val="00ED2991"/>
    <w:rsid w:val="00ED44C2"/>
    <w:rsid w:val="00ED44F3"/>
    <w:rsid w:val="00ED4659"/>
    <w:rsid w:val="00ED5218"/>
    <w:rsid w:val="00ED59A1"/>
    <w:rsid w:val="00ED5C4B"/>
    <w:rsid w:val="00ED6955"/>
    <w:rsid w:val="00ED72EF"/>
    <w:rsid w:val="00ED738E"/>
    <w:rsid w:val="00ED7431"/>
    <w:rsid w:val="00EE0D68"/>
    <w:rsid w:val="00EE0DD3"/>
    <w:rsid w:val="00EE10A4"/>
    <w:rsid w:val="00EE11AD"/>
    <w:rsid w:val="00EE18EC"/>
    <w:rsid w:val="00EE3B8A"/>
    <w:rsid w:val="00EE4175"/>
    <w:rsid w:val="00EE4C7A"/>
    <w:rsid w:val="00EE5B91"/>
    <w:rsid w:val="00EE5FE8"/>
    <w:rsid w:val="00EE6AB2"/>
    <w:rsid w:val="00EE712F"/>
    <w:rsid w:val="00EE737E"/>
    <w:rsid w:val="00EE7D17"/>
    <w:rsid w:val="00EF0D85"/>
    <w:rsid w:val="00EF1D7F"/>
    <w:rsid w:val="00EF287E"/>
    <w:rsid w:val="00EF2FEA"/>
    <w:rsid w:val="00EF303C"/>
    <w:rsid w:val="00EF3095"/>
    <w:rsid w:val="00EF3221"/>
    <w:rsid w:val="00EF38BD"/>
    <w:rsid w:val="00EF4310"/>
    <w:rsid w:val="00EF48C7"/>
    <w:rsid w:val="00EF720A"/>
    <w:rsid w:val="00F00159"/>
    <w:rsid w:val="00F001C1"/>
    <w:rsid w:val="00F00C09"/>
    <w:rsid w:val="00F019DD"/>
    <w:rsid w:val="00F0241E"/>
    <w:rsid w:val="00F026E3"/>
    <w:rsid w:val="00F028C7"/>
    <w:rsid w:val="00F03753"/>
    <w:rsid w:val="00F0378E"/>
    <w:rsid w:val="00F03EAD"/>
    <w:rsid w:val="00F04983"/>
    <w:rsid w:val="00F0508C"/>
    <w:rsid w:val="00F05996"/>
    <w:rsid w:val="00F05A19"/>
    <w:rsid w:val="00F05AA5"/>
    <w:rsid w:val="00F064F9"/>
    <w:rsid w:val="00F07587"/>
    <w:rsid w:val="00F076DE"/>
    <w:rsid w:val="00F07EBC"/>
    <w:rsid w:val="00F1012F"/>
    <w:rsid w:val="00F10972"/>
    <w:rsid w:val="00F10E94"/>
    <w:rsid w:val="00F112F1"/>
    <w:rsid w:val="00F117C2"/>
    <w:rsid w:val="00F11FC6"/>
    <w:rsid w:val="00F123DA"/>
    <w:rsid w:val="00F12A41"/>
    <w:rsid w:val="00F13941"/>
    <w:rsid w:val="00F14405"/>
    <w:rsid w:val="00F1445F"/>
    <w:rsid w:val="00F1452F"/>
    <w:rsid w:val="00F145DF"/>
    <w:rsid w:val="00F1521E"/>
    <w:rsid w:val="00F15557"/>
    <w:rsid w:val="00F176B7"/>
    <w:rsid w:val="00F17D32"/>
    <w:rsid w:val="00F20579"/>
    <w:rsid w:val="00F2058F"/>
    <w:rsid w:val="00F20859"/>
    <w:rsid w:val="00F20F66"/>
    <w:rsid w:val="00F21940"/>
    <w:rsid w:val="00F2286E"/>
    <w:rsid w:val="00F22D00"/>
    <w:rsid w:val="00F237F2"/>
    <w:rsid w:val="00F2386E"/>
    <w:rsid w:val="00F2403B"/>
    <w:rsid w:val="00F241F9"/>
    <w:rsid w:val="00F251D8"/>
    <w:rsid w:val="00F25938"/>
    <w:rsid w:val="00F25C21"/>
    <w:rsid w:val="00F2600A"/>
    <w:rsid w:val="00F26065"/>
    <w:rsid w:val="00F2678F"/>
    <w:rsid w:val="00F26805"/>
    <w:rsid w:val="00F270C3"/>
    <w:rsid w:val="00F2757C"/>
    <w:rsid w:val="00F2798A"/>
    <w:rsid w:val="00F27B76"/>
    <w:rsid w:val="00F27E61"/>
    <w:rsid w:val="00F300AB"/>
    <w:rsid w:val="00F30417"/>
    <w:rsid w:val="00F30BF5"/>
    <w:rsid w:val="00F30DC9"/>
    <w:rsid w:val="00F315FA"/>
    <w:rsid w:val="00F31E61"/>
    <w:rsid w:val="00F32807"/>
    <w:rsid w:val="00F32B51"/>
    <w:rsid w:val="00F3372A"/>
    <w:rsid w:val="00F33F03"/>
    <w:rsid w:val="00F341BA"/>
    <w:rsid w:val="00F34378"/>
    <w:rsid w:val="00F34480"/>
    <w:rsid w:val="00F34626"/>
    <w:rsid w:val="00F3510C"/>
    <w:rsid w:val="00F355E9"/>
    <w:rsid w:val="00F36187"/>
    <w:rsid w:val="00F362F6"/>
    <w:rsid w:val="00F366C7"/>
    <w:rsid w:val="00F367AF"/>
    <w:rsid w:val="00F367CA"/>
    <w:rsid w:val="00F369FB"/>
    <w:rsid w:val="00F3736F"/>
    <w:rsid w:val="00F37C4A"/>
    <w:rsid w:val="00F40715"/>
    <w:rsid w:val="00F4087C"/>
    <w:rsid w:val="00F4129E"/>
    <w:rsid w:val="00F41311"/>
    <w:rsid w:val="00F41C1F"/>
    <w:rsid w:val="00F41CCC"/>
    <w:rsid w:val="00F42C97"/>
    <w:rsid w:val="00F42E38"/>
    <w:rsid w:val="00F42FB5"/>
    <w:rsid w:val="00F4365A"/>
    <w:rsid w:val="00F43E85"/>
    <w:rsid w:val="00F44C6C"/>
    <w:rsid w:val="00F44DFB"/>
    <w:rsid w:val="00F44E77"/>
    <w:rsid w:val="00F45A96"/>
    <w:rsid w:val="00F45ACC"/>
    <w:rsid w:val="00F467F7"/>
    <w:rsid w:val="00F471B7"/>
    <w:rsid w:val="00F47913"/>
    <w:rsid w:val="00F47E1E"/>
    <w:rsid w:val="00F500DA"/>
    <w:rsid w:val="00F50965"/>
    <w:rsid w:val="00F50CCD"/>
    <w:rsid w:val="00F50FC2"/>
    <w:rsid w:val="00F51C2D"/>
    <w:rsid w:val="00F5224A"/>
    <w:rsid w:val="00F52868"/>
    <w:rsid w:val="00F53BE5"/>
    <w:rsid w:val="00F541E4"/>
    <w:rsid w:val="00F5468E"/>
    <w:rsid w:val="00F55954"/>
    <w:rsid w:val="00F55CB3"/>
    <w:rsid w:val="00F55E3E"/>
    <w:rsid w:val="00F567A8"/>
    <w:rsid w:val="00F56C09"/>
    <w:rsid w:val="00F60493"/>
    <w:rsid w:val="00F60920"/>
    <w:rsid w:val="00F61FAC"/>
    <w:rsid w:val="00F624DB"/>
    <w:rsid w:val="00F62921"/>
    <w:rsid w:val="00F62DE2"/>
    <w:rsid w:val="00F6309F"/>
    <w:rsid w:val="00F64357"/>
    <w:rsid w:val="00F64787"/>
    <w:rsid w:val="00F64D1E"/>
    <w:rsid w:val="00F64EDB"/>
    <w:rsid w:val="00F660E2"/>
    <w:rsid w:val="00F6624F"/>
    <w:rsid w:val="00F663D9"/>
    <w:rsid w:val="00F6747A"/>
    <w:rsid w:val="00F70006"/>
    <w:rsid w:val="00F70DEE"/>
    <w:rsid w:val="00F71865"/>
    <w:rsid w:val="00F71D8E"/>
    <w:rsid w:val="00F72203"/>
    <w:rsid w:val="00F728C0"/>
    <w:rsid w:val="00F72C62"/>
    <w:rsid w:val="00F72DCF"/>
    <w:rsid w:val="00F73588"/>
    <w:rsid w:val="00F73619"/>
    <w:rsid w:val="00F749EC"/>
    <w:rsid w:val="00F77167"/>
    <w:rsid w:val="00F80204"/>
    <w:rsid w:val="00F80723"/>
    <w:rsid w:val="00F81119"/>
    <w:rsid w:val="00F8141B"/>
    <w:rsid w:val="00F81C53"/>
    <w:rsid w:val="00F820E8"/>
    <w:rsid w:val="00F82737"/>
    <w:rsid w:val="00F82C50"/>
    <w:rsid w:val="00F838C9"/>
    <w:rsid w:val="00F839F6"/>
    <w:rsid w:val="00F840E1"/>
    <w:rsid w:val="00F8416D"/>
    <w:rsid w:val="00F84315"/>
    <w:rsid w:val="00F8463D"/>
    <w:rsid w:val="00F84B72"/>
    <w:rsid w:val="00F85233"/>
    <w:rsid w:val="00F8572E"/>
    <w:rsid w:val="00F86538"/>
    <w:rsid w:val="00F87011"/>
    <w:rsid w:val="00F87AD3"/>
    <w:rsid w:val="00F87EE7"/>
    <w:rsid w:val="00F90346"/>
    <w:rsid w:val="00F90ACB"/>
    <w:rsid w:val="00F915FC"/>
    <w:rsid w:val="00F91D33"/>
    <w:rsid w:val="00F92774"/>
    <w:rsid w:val="00F92BE0"/>
    <w:rsid w:val="00F92ECE"/>
    <w:rsid w:val="00F9363F"/>
    <w:rsid w:val="00F93ACE"/>
    <w:rsid w:val="00F94049"/>
    <w:rsid w:val="00F94C9A"/>
    <w:rsid w:val="00F94CBD"/>
    <w:rsid w:val="00F96B74"/>
    <w:rsid w:val="00F96D06"/>
    <w:rsid w:val="00F976CC"/>
    <w:rsid w:val="00F97731"/>
    <w:rsid w:val="00F97944"/>
    <w:rsid w:val="00F97A8E"/>
    <w:rsid w:val="00FA1646"/>
    <w:rsid w:val="00FA2416"/>
    <w:rsid w:val="00FA2543"/>
    <w:rsid w:val="00FA2823"/>
    <w:rsid w:val="00FA324A"/>
    <w:rsid w:val="00FA33FA"/>
    <w:rsid w:val="00FA38F0"/>
    <w:rsid w:val="00FA3C90"/>
    <w:rsid w:val="00FA4EB5"/>
    <w:rsid w:val="00FA4F8D"/>
    <w:rsid w:val="00FA564E"/>
    <w:rsid w:val="00FA591C"/>
    <w:rsid w:val="00FA5AB4"/>
    <w:rsid w:val="00FA5BCB"/>
    <w:rsid w:val="00FA637E"/>
    <w:rsid w:val="00FA681C"/>
    <w:rsid w:val="00FA6BE0"/>
    <w:rsid w:val="00FA6CE3"/>
    <w:rsid w:val="00FB00C9"/>
    <w:rsid w:val="00FB084B"/>
    <w:rsid w:val="00FB0B58"/>
    <w:rsid w:val="00FB0BB9"/>
    <w:rsid w:val="00FB0C32"/>
    <w:rsid w:val="00FB0E87"/>
    <w:rsid w:val="00FB133A"/>
    <w:rsid w:val="00FB2B91"/>
    <w:rsid w:val="00FB2B99"/>
    <w:rsid w:val="00FB3450"/>
    <w:rsid w:val="00FB3AE4"/>
    <w:rsid w:val="00FB3ED3"/>
    <w:rsid w:val="00FB43A2"/>
    <w:rsid w:val="00FB4B09"/>
    <w:rsid w:val="00FB4B9C"/>
    <w:rsid w:val="00FB4C32"/>
    <w:rsid w:val="00FB5542"/>
    <w:rsid w:val="00FB5CA3"/>
    <w:rsid w:val="00FB6866"/>
    <w:rsid w:val="00FB6918"/>
    <w:rsid w:val="00FB6B30"/>
    <w:rsid w:val="00FB6B37"/>
    <w:rsid w:val="00FB6C6D"/>
    <w:rsid w:val="00FB767F"/>
    <w:rsid w:val="00FB7F54"/>
    <w:rsid w:val="00FC10AB"/>
    <w:rsid w:val="00FC165F"/>
    <w:rsid w:val="00FC19E0"/>
    <w:rsid w:val="00FC1CEA"/>
    <w:rsid w:val="00FC27AF"/>
    <w:rsid w:val="00FC2D0E"/>
    <w:rsid w:val="00FC3A9A"/>
    <w:rsid w:val="00FC4186"/>
    <w:rsid w:val="00FC4187"/>
    <w:rsid w:val="00FC488D"/>
    <w:rsid w:val="00FC50CD"/>
    <w:rsid w:val="00FC54C0"/>
    <w:rsid w:val="00FC61EF"/>
    <w:rsid w:val="00FC6604"/>
    <w:rsid w:val="00FC67F7"/>
    <w:rsid w:val="00FC6C36"/>
    <w:rsid w:val="00FC6E31"/>
    <w:rsid w:val="00FC6F6A"/>
    <w:rsid w:val="00FC703D"/>
    <w:rsid w:val="00FC7245"/>
    <w:rsid w:val="00FC7426"/>
    <w:rsid w:val="00FC7C4F"/>
    <w:rsid w:val="00FC7EAC"/>
    <w:rsid w:val="00FD0107"/>
    <w:rsid w:val="00FD04BB"/>
    <w:rsid w:val="00FD1490"/>
    <w:rsid w:val="00FD1BE0"/>
    <w:rsid w:val="00FD2EC3"/>
    <w:rsid w:val="00FD3495"/>
    <w:rsid w:val="00FD3BC6"/>
    <w:rsid w:val="00FD425B"/>
    <w:rsid w:val="00FD4A11"/>
    <w:rsid w:val="00FD4E1E"/>
    <w:rsid w:val="00FD5D3B"/>
    <w:rsid w:val="00FD6371"/>
    <w:rsid w:val="00FD6708"/>
    <w:rsid w:val="00FD72C1"/>
    <w:rsid w:val="00FE0725"/>
    <w:rsid w:val="00FE08A4"/>
    <w:rsid w:val="00FE131C"/>
    <w:rsid w:val="00FE1784"/>
    <w:rsid w:val="00FE18D3"/>
    <w:rsid w:val="00FE1AF4"/>
    <w:rsid w:val="00FE2AD0"/>
    <w:rsid w:val="00FE2F29"/>
    <w:rsid w:val="00FE3D94"/>
    <w:rsid w:val="00FE54C1"/>
    <w:rsid w:val="00FE5727"/>
    <w:rsid w:val="00FE5DDD"/>
    <w:rsid w:val="00FE5EF4"/>
    <w:rsid w:val="00FE5F32"/>
    <w:rsid w:val="00FE6573"/>
    <w:rsid w:val="00FE6F49"/>
    <w:rsid w:val="00FE75BC"/>
    <w:rsid w:val="00FE7AB5"/>
    <w:rsid w:val="00FF0C84"/>
    <w:rsid w:val="00FF0FD0"/>
    <w:rsid w:val="00FF10DC"/>
    <w:rsid w:val="00FF112D"/>
    <w:rsid w:val="00FF1610"/>
    <w:rsid w:val="00FF2425"/>
    <w:rsid w:val="00FF258B"/>
    <w:rsid w:val="00FF3AA1"/>
    <w:rsid w:val="00FF4467"/>
    <w:rsid w:val="00FF472B"/>
    <w:rsid w:val="00FF4D58"/>
    <w:rsid w:val="00FF4D76"/>
    <w:rsid w:val="00FF4F95"/>
    <w:rsid w:val="00FF5086"/>
    <w:rsid w:val="00FF51AF"/>
    <w:rsid w:val="00FF6158"/>
    <w:rsid w:val="00FF6204"/>
    <w:rsid w:val="00FF79BA"/>
    <w:rsid w:val="00FF7E0D"/>
    <w:rsid w:val="013B11B8"/>
    <w:rsid w:val="0205584F"/>
    <w:rsid w:val="0E191879"/>
    <w:rsid w:val="2C34618E"/>
    <w:rsid w:val="32AC19E1"/>
    <w:rsid w:val="597E47F4"/>
    <w:rsid w:val="614D13DE"/>
    <w:rsid w:val="693D3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807CB2"/>
  <w15:docId w15:val="{BAC668C3-08FD-47A2-9BD7-361B14466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Char"/>
    <w:qFormat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pPr>
      <w:spacing w:after="120"/>
      <w:jc w:val="both"/>
    </w:pPr>
    <w:rPr>
      <w:rFonts w:eastAsia="MS Mincho"/>
    </w:rPr>
  </w:style>
  <w:style w:type="paragraph" w:styleId="30">
    <w:name w:val="List 3"/>
    <w:basedOn w:val="a"/>
    <w:semiHidden/>
    <w:unhideWhenUsed/>
    <w:pPr>
      <w:ind w:leftChars="400" w:left="100" w:hangingChars="200" w:hanging="200"/>
      <w:contextualSpacing/>
    </w:pPr>
  </w:style>
  <w:style w:type="paragraph" w:styleId="a4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5">
    <w:name w:val="Document Map"/>
    <w:basedOn w:val="a"/>
    <w:semiHidden/>
    <w:pPr>
      <w:shd w:val="clear" w:color="auto" w:fill="000080"/>
    </w:pPr>
  </w:style>
  <w:style w:type="paragraph" w:styleId="a6">
    <w:name w:val="annotation text"/>
    <w:basedOn w:val="a"/>
    <w:semiHidden/>
  </w:style>
  <w:style w:type="paragraph" w:styleId="2">
    <w:name w:val="List 2"/>
    <w:basedOn w:val="a7"/>
    <w:pPr>
      <w:numPr>
        <w:numId w:val="1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"/>
    <w:pPr>
      <w:ind w:left="283" w:hanging="283"/>
    </w:pPr>
  </w:style>
  <w:style w:type="paragraph" w:styleId="80">
    <w:name w:val="toc 8"/>
    <w:basedOn w:val="10"/>
    <w:next w:val="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</w:rPr>
  </w:style>
  <w:style w:type="paragraph" w:styleId="10">
    <w:name w:val="toc 1"/>
    <w:basedOn w:val="a"/>
    <w:next w:val="a"/>
  </w:style>
  <w:style w:type="paragraph" w:styleId="a8">
    <w:name w:val="Balloon Text"/>
    <w:basedOn w:val="a"/>
    <w:semiHidden/>
    <w:rPr>
      <w:sz w:val="18"/>
      <w:szCs w:val="18"/>
    </w:rPr>
  </w:style>
  <w:style w:type="paragraph" w:styleId="a9">
    <w:name w:val="footer"/>
    <w:basedOn w:val="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40">
    <w:name w:val="List 4"/>
    <w:basedOn w:val="a"/>
    <w:pPr>
      <w:ind w:leftChars="600" w:left="100" w:hangingChars="200" w:hanging="200"/>
      <w:contextualSpacing/>
    </w:pPr>
  </w:style>
  <w:style w:type="paragraph" w:styleId="ab">
    <w:name w:val="annotation subject"/>
    <w:basedOn w:val="a6"/>
    <w:next w:val="a6"/>
    <w:semiHidden/>
    <w:rPr>
      <w:b/>
      <w:bCs/>
    </w:rPr>
  </w:style>
  <w:style w:type="table" w:styleId="ac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uiPriority w:val="99"/>
    <w:qFormat/>
    <w:rPr>
      <w:color w:val="0000FF"/>
      <w:u w:val="single"/>
    </w:rPr>
  </w:style>
  <w:style w:type="character" w:styleId="ae">
    <w:name w:val="annotation reference"/>
    <w:semiHidden/>
    <w:rPr>
      <w:sz w:val="21"/>
      <w:szCs w:val="21"/>
    </w:rPr>
  </w:style>
  <w:style w:type="character" w:customStyle="1" w:styleId="Char0">
    <w:name w:val="题注 Char"/>
    <w:link w:val="a4"/>
    <w:rPr>
      <w:lang w:val="en-GB" w:eastAsia="en-US" w:bidi="ar-SA"/>
    </w:rPr>
  </w:style>
  <w:style w:type="paragraph" w:customStyle="1" w:styleId="TAC">
    <w:name w:val="TAC"/>
    <w:basedOn w:val="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a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a"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H">
    <w:name w:val="TH"/>
    <w:basedOn w:val="a"/>
    <w:link w:val="THChar"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a5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a"/>
    <w:rPr>
      <w:rFonts w:ascii="Times" w:hAnsi="Times"/>
      <w:sz w:val="22"/>
      <w:szCs w:val="20"/>
    </w:rPr>
  </w:style>
  <w:style w:type="paragraph" w:customStyle="1" w:styleId="CharCharCharCharCharChar">
    <w:name w:val="Char Char Char Char Char Char"/>
    <w:semiHidden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1"/>
    <w:next w:val="a0"/>
    <w:pPr>
      <w:numPr>
        <w:numId w:val="2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a"/>
    <w:semiHidden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2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0">
    <w:name w:val="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3Char">
    <w:name w:val="标题 3 Char"/>
    <w:link w:val="3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Char">
    <w:name w:val="正文文本 Char"/>
    <w:link w:val="a0"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5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a5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LGTdoc">
    <w:name w:val="LGTdoc_본문"/>
    <w:basedOn w:val="a"/>
    <w:link w:val="LGTdocChar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a"/>
    <w:uiPriority w:val="99"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a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apple-converted-space">
    <w:name w:val="apple-converted-space"/>
    <w:basedOn w:val="a1"/>
  </w:style>
  <w:style w:type="paragraph" w:customStyle="1" w:styleId="ecxmsobodytext">
    <w:name w:val="ecxmsobodytext"/>
    <w:basedOn w:val="a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ecxmsonormal">
    <w:name w:val="ecxmsonormal"/>
    <w:basedOn w:val="a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af">
    <w:name w:val="List Paragraph"/>
    <w:basedOn w:val="a"/>
    <w:uiPriority w:val="99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paragraph" w:customStyle="1" w:styleId="H6">
    <w:name w:val="H6"/>
    <w:basedOn w:val="5"/>
    <w:next w:val="a"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a7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"/>
    <w:link w:val="B2Char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rPr>
      <w:rFonts w:eastAsia="Times New Roman"/>
      <w:lang w:val="en-GB" w:eastAsia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11">
    <w:name w:val="修订1"/>
    <w:hidden/>
    <w:uiPriority w:val="99"/>
    <w:semiHidden/>
    <w:rPr>
      <w:rFonts w:eastAsia="Times New Roman"/>
      <w:szCs w:val="24"/>
      <w:lang w:eastAsia="en-US"/>
    </w:rPr>
  </w:style>
  <w:style w:type="paragraph" w:customStyle="1" w:styleId="Proposal">
    <w:name w:val="Proposal"/>
    <w:basedOn w:val="a"/>
    <w:pPr>
      <w:numPr>
        <w:numId w:val="3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/>
      <w:bCs/>
      <w:szCs w:val="20"/>
      <w:lang w:val="en-GB" w:eastAsia="zh-CN"/>
    </w:rPr>
  </w:style>
  <w:style w:type="character" w:customStyle="1" w:styleId="2Char">
    <w:name w:val="标题 2 Char"/>
    <w:link w:val="20"/>
    <w:rPr>
      <w:rFonts w:ascii="Arial" w:eastAsia="MS Mincho" w:hAnsi="Arial" w:cs="Arial"/>
      <w:b/>
      <w:bCs/>
      <w:iCs/>
      <w:szCs w:val="28"/>
    </w:rPr>
  </w:style>
  <w:style w:type="paragraph" w:customStyle="1" w:styleId="B3">
    <w:name w:val="B3"/>
    <w:basedOn w:val="30"/>
    <w:link w:val="B3Char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paragraph" w:customStyle="1" w:styleId="B4">
    <w:name w:val="B4"/>
    <w:basedOn w:val="40"/>
    <w:link w:val="B4Char"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character" w:customStyle="1" w:styleId="B3Char">
    <w:name w:val="B3 Char"/>
    <w:link w:val="B3"/>
    <w:rPr>
      <w:rFonts w:eastAsiaTheme="minorEastAsia"/>
      <w:lang w:val="en-GB" w:eastAsia="ja-JP"/>
    </w:rPr>
  </w:style>
  <w:style w:type="character" w:customStyle="1" w:styleId="B4Char">
    <w:name w:val="B4 Char"/>
    <w:link w:val="B4"/>
    <w:rPr>
      <w:rFonts w:eastAsiaTheme="minorEastAsia"/>
      <w:lang w:val="en-GB" w:eastAsia="ja-JP"/>
    </w:rPr>
  </w:style>
  <w:style w:type="paragraph" w:customStyle="1" w:styleId="Agreement">
    <w:name w:val="Agreement"/>
    <w:basedOn w:val="a"/>
    <w:next w:val="Doc-text2"/>
    <w:qFormat/>
    <w:pPr>
      <w:numPr>
        <w:numId w:val="4"/>
      </w:numPr>
      <w:spacing w:before="60"/>
    </w:pPr>
    <w:rPr>
      <w:rFonts w:ascii="Arial" w:eastAsia="MS Mincho" w:hAnsi="Arial"/>
      <w:b/>
      <w:lang w:val="en-GB" w:eastAsia="en-GB"/>
    </w:rPr>
  </w:style>
  <w:style w:type="character" w:customStyle="1" w:styleId="B1Char">
    <w:name w:val="B1 Char"/>
    <w:rPr>
      <w:lang w:val="en-GB" w:eastAsia="en-US"/>
    </w:rPr>
  </w:style>
  <w:style w:type="character" w:customStyle="1" w:styleId="B2Char">
    <w:name w:val="B2 Char"/>
    <w:link w:val="B2"/>
    <w:rPr>
      <w:rFonts w:eastAsia="Times New Roman"/>
      <w:lang w:val="en-GB" w:eastAsia="en-GB"/>
    </w:rPr>
  </w:style>
  <w:style w:type="paragraph" w:styleId="af0">
    <w:name w:val="Normal (Web)"/>
    <w:basedOn w:val="a"/>
    <w:uiPriority w:val="99"/>
    <w:semiHidden/>
    <w:unhideWhenUsed/>
    <w:rsid w:val="00064CB5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7" Type="http://schemas.openxmlformats.org/officeDocument/2006/relationships/theme" Target="theme/theme1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228225-ED27-4442-A7AD-5B119FC4F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1349</Words>
  <Characters>7694</Characters>
  <Application>Microsoft Office Word</Application>
  <DocSecurity>0</DocSecurity>
  <Lines>64</Lines>
  <Paragraphs>18</Paragraphs>
  <ScaleCrop>false</ScaleCrop>
  <Company>vivo</Company>
  <LinksUpToDate>false</LinksUpToDate>
  <CharactersWithSpaces>9025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刘进华</cp:lastModifiedBy>
  <cp:revision>12</cp:revision>
  <cp:lastPrinted>2011-08-03T09:36:00Z</cp:lastPrinted>
  <dcterms:created xsi:type="dcterms:W3CDTF">2020-02-14T01:46:00Z</dcterms:created>
  <dcterms:modified xsi:type="dcterms:W3CDTF">2020-02-14T05:49:00Z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